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5B30C7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Live Input in</w:t>
      </w:r>
      <w:r w:rsidR="00EE0519">
        <w:rPr>
          <w:rFonts w:ascii="Times New Roman" w:hAnsi="Times New Roman"/>
          <w:b/>
          <w:sz w:val="22"/>
        </w:rPr>
        <w:t xml:space="preserve"> Max/MSP</w:t>
      </w:r>
    </w:p>
    <w:p w:rsidR="005B30C7" w:rsidRDefault="005B30C7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D5C01" w:rsidRDefault="005B30C7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A live input, usually from a microphone, is set in the DSP Status window, as shown below on the left.</w:t>
      </w:r>
    </w:p>
    <w:p w:rsidR="003F05AE" w:rsidRDefault="005B30C7" w:rsidP="005B30C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514506" cy="2296160"/>
            <wp:effectExtent l="25400" t="0" r="949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568" cy="2296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310375" cy="2253827"/>
            <wp:effectExtent l="25400" t="0" r="104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375" cy="2253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B30C7" w:rsidRDefault="005B30C7" w:rsidP="005B30C7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signal enters the patcher through the adc~ object  like the one above on the right, or by using the adc~ icon from the palette.</w:t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92735" cy="306241"/>
            <wp:effectExtent l="25400" t="0" r="1206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42" cy="30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Both the adc~ and the dac~ are turned on together.  This can be down either with a toggle switch patched in the </w:t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upper left inlet of either object in the window, or by clicking once on either’s icon.</w:t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It is advisable to patch the outlet of the adc~ into a meter like the one above.  This allows you to monitor the</w:t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signal visually.</w:t>
      </w:r>
    </w:p>
    <w:p w:rsidR="005B30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47AC7" w:rsidRDefault="005B30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 very easy-to-make</w:t>
      </w:r>
      <w:r w:rsidR="00847AC7">
        <w:rPr>
          <w:rFonts w:ascii="Times New Roman" w:hAnsi="Times New Roman"/>
          <w:sz w:val="22"/>
        </w:rPr>
        <w:t xml:space="preserve">, yet interesting sounding processing effect is a ring modulator.  A ring modulator applies 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a sine wave at </w:t>
      </w:r>
      <w:r w:rsidRPr="00847AC7">
        <w:rPr>
          <w:rFonts w:ascii="Times New Roman" w:hAnsi="Times New Roman"/>
          <w:i/>
          <w:sz w:val="22"/>
        </w:rPr>
        <w:t>n hz</w:t>
      </w:r>
      <w:r>
        <w:rPr>
          <w:rFonts w:ascii="Times New Roman" w:hAnsi="Times New Roman"/>
          <w:sz w:val="22"/>
        </w:rPr>
        <w:t xml:space="preserve"> in order to modulate it.  This sine wave is called a modulator.  At frequencies lower that the 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threshold of human hearing, 20 </w:t>
      </w:r>
      <w:r>
        <w:rPr>
          <w:rFonts w:ascii="Times New Roman" w:hAnsi="Times New Roman"/>
          <w:i/>
          <w:sz w:val="22"/>
        </w:rPr>
        <w:t>hz</w:t>
      </w:r>
      <w:r>
        <w:rPr>
          <w:rFonts w:ascii="Times New Roman" w:hAnsi="Times New Roman"/>
          <w:sz w:val="22"/>
        </w:rPr>
        <w:t xml:space="preserve">, the effect is akin to a vibrato.  As its frequency increases, the modulator 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creates added frequencies called upper sidebands.  These sidebands sound somewhat like out-of-tune 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harmonics.  As discussed in class, out of tune harmonics are a chief characteristic of metallic objects, like bells, 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large metal bars, sheets of metal, </w:t>
      </w:r>
      <w:r w:rsidR="003F2BB4">
        <w:rPr>
          <w:rFonts w:ascii="Times New Roman" w:hAnsi="Times New Roman"/>
          <w:sz w:val="22"/>
        </w:rPr>
        <w:t xml:space="preserve">and </w:t>
      </w:r>
      <w:r>
        <w:rPr>
          <w:rFonts w:ascii="Times New Roman" w:hAnsi="Times New Roman"/>
          <w:sz w:val="22"/>
        </w:rPr>
        <w:t>cymbals.</w:t>
      </w: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47AC7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 ring modulator can be applied to a live microphone signal using the freqshift~ object, patched in the manner </w:t>
      </w:r>
    </w:p>
    <w:p w:rsidR="00F9070A" w:rsidRDefault="00847AC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shown above on the right.  A ring modulator is a very interesting process when applied to wind and brass </w:t>
      </w:r>
    </w:p>
    <w:p w:rsidR="00F9070A" w:rsidRDefault="00F9070A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847AC7">
        <w:rPr>
          <w:rFonts w:ascii="Times New Roman" w:hAnsi="Times New Roman"/>
          <w:sz w:val="22"/>
        </w:rPr>
        <w:t>instruments, sometimes creating the effect of extended multi-phonics.</w:t>
      </w:r>
      <w:r>
        <w:rPr>
          <w:rFonts w:ascii="Times New Roman" w:hAnsi="Times New Roman"/>
          <w:sz w:val="22"/>
        </w:rPr>
        <w:t xml:space="preserve">  Used injudiciously, it can make a spoken </w:t>
      </w:r>
    </w:p>
    <w:p w:rsidR="003F2BB4" w:rsidRDefault="00F9070A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voice sound like Darth Vader.</w:t>
      </w: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D29B8" w:rsidRDefault="000D29B8" w:rsidP="000D29B8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A mic signal can be recorded during a performance and played back at any point in the piece.  This is explained below.</w:t>
      </w:r>
    </w:p>
    <w:p w:rsidR="000D29B8" w:rsidRDefault="000D29B8" w:rsidP="000D29B8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A memory location called a </w:t>
      </w:r>
      <w:r>
        <w:rPr>
          <w:rFonts w:ascii="Times New Roman" w:hAnsi="Times New Roman"/>
          <w:i/>
          <w:sz w:val="22"/>
        </w:rPr>
        <w:t>buffer</w:t>
      </w:r>
      <w:r>
        <w:rPr>
          <w:rFonts w:ascii="Times New Roman" w:hAnsi="Times New Roman"/>
          <w:sz w:val="22"/>
        </w:rPr>
        <w:t xml:space="preserve"> needs to be created before recording.</w:t>
      </w:r>
    </w:p>
    <w:p w:rsidR="003F2BB4" w:rsidRPr="000D29B8" w:rsidRDefault="000D29B8" w:rsidP="000D29B8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example below shows a buffer~ object.</w:t>
      </w:r>
    </w:p>
    <w:p w:rsidR="000D29B8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0D29B8">
        <w:rPr>
          <w:rFonts w:ascii="Times New Roman" w:hAnsi="Times New Roman"/>
          <w:noProof/>
          <w:sz w:val="22"/>
        </w:rPr>
        <w:drawing>
          <wp:inline distT="0" distB="0" distL="0" distR="0">
            <wp:extent cx="1579022" cy="1288627"/>
            <wp:effectExtent l="25400" t="0" r="0" b="0"/>
            <wp:docPr id="22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660" cy="1294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9B8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D29B8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The message boxes “set A”, “set B”, and “set C” create buffers A, B, or C (these are not visible on the </w:t>
      </w:r>
    </w:p>
    <w:p w:rsidR="000D29B8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screen).  Only one buffer can be created at a time.</w:t>
      </w:r>
    </w:p>
    <w:p w:rsidR="000D29B8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The size of the buffer is set by the message boxes “size 1000”, “size 2000”, “size 3000”.</w:t>
      </w:r>
    </w:p>
    <w:p w:rsidR="00C7285F" w:rsidRDefault="000D29B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The message box “clear” erases the contents of the active buffer.</w:t>
      </w:r>
    </w:p>
    <w:p w:rsidR="001A7A8E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Instead of using message boxes like the ones above to set the size of the buffer, a module like the one below </w:t>
      </w:r>
    </w:p>
    <w:p w:rsidR="00C7285F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can be used.</w:t>
      </w:r>
    </w:p>
    <w:p w:rsidR="00C7285F" w:rsidRDefault="00C7285F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7285F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006566" cy="1263227"/>
            <wp:effectExtent l="25400" t="0" r="34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867" cy="126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A8E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A7A8E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Here, the number box sets the size and the prepend object adds the word “size” before the value.</w:t>
      </w:r>
    </w:p>
    <w:p w:rsidR="000B5AEB" w:rsidRDefault="000B5AEB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A5578" w:rsidRDefault="000B5AEB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7A5578">
        <w:rPr>
          <w:rFonts w:ascii="Times New Roman" w:hAnsi="Times New Roman"/>
          <w:sz w:val="22"/>
        </w:rPr>
        <w:t>The buffer~ help window shows how to:</w:t>
      </w:r>
    </w:p>
    <w:p w:rsidR="007A5578" w:rsidRDefault="007A557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Read an existing aiff file</w:t>
      </w:r>
    </w:p>
    <w:p w:rsidR="007A5578" w:rsidRDefault="007A557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Write the buffer to an aiff file</w:t>
      </w:r>
    </w:p>
    <w:p w:rsidR="00C7285F" w:rsidRDefault="00C7285F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7A5578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4A1A35">
        <w:rPr>
          <w:rFonts w:ascii="Times New Roman" w:hAnsi="Times New Roman"/>
          <w:sz w:val="22"/>
        </w:rPr>
        <w:t>.</w:t>
      </w:r>
      <w:r w:rsidR="004A1A35">
        <w:rPr>
          <w:rFonts w:ascii="Times New Roman" w:hAnsi="Times New Roman"/>
          <w:sz w:val="22"/>
        </w:rPr>
        <w:tab/>
      </w:r>
      <w:r w:rsidR="001A7A8E">
        <w:rPr>
          <w:rFonts w:ascii="Times New Roman" w:hAnsi="Times New Roman"/>
          <w:sz w:val="22"/>
        </w:rPr>
        <w:t>The example below shows how a live mic signal can be recorded to a buffer.</w:t>
      </w:r>
    </w:p>
    <w:p w:rsidR="003F2BB4" w:rsidRDefault="00A732DD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3F2BB4">
        <w:rPr>
          <w:rFonts w:ascii="Times New Roman" w:hAnsi="Times New Roman"/>
          <w:noProof/>
          <w:sz w:val="22"/>
        </w:rPr>
        <w:drawing>
          <wp:inline distT="0" distB="0" distL="0" distR="0">
            <wp:extent cx="1369452" cy="2279227"/>
            <wp:effectExtent l="25400" t="0" r="214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151" cy="227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1A35">
        <w:rPr>
          <w:rFonts w:ascii="Times New Roman" w:hAnsi="Times New Roman"/>
          <w:sz w:val="22"/>
        </w:rPr>
        <w:tab/>
        <w:t xml:space="preserve">   </w:t>
      </w:r>
      <w:r w:rsidR="004A1A35">
        <w:rPr>
          <w:rFonts w:ascii="Times New Roman" w:hAnsi="Times New Roman"/>
          <w:sz w:val="22"/>
        </w:rPr>
        <w:tab/>
      </w:r>
      <w:r w:rsidR="004A1A35">
        <w:rPr>
          <w:rFonts w:ascii="Times New Roman" w:hAnsi="Times New Roman"/>
          <w:sz w:val="22"/>
        </w:rPr>
        <w:tab/>
      </w:r>
      <w:r w:rsidR="004A1A35">
        <w:rPr>
          <w:rFonts w:ascii="Times New Roman" w:hAnsi="Times New Roman"/>
          <w:sz w:val="22"/>
        </w:rPr>
        <w:tab/>
      </w:r>
      <w:r w:rsidR="004A1A35">
        <w:rPr>
          <w:rFonts w:ascii="Times New Roman" w:hAnsi="Times New Roman"/>
          <w:sz w:val="22"/>
        </w:rPr>
        <w:tab/>
      </w:r>
    </w:p>
    <w:p w:rsidR="003F2BB4" w:rsidRDefault="003F2BB4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F2BB4" w:rsidRDefault="001A7A8E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4A1A35">
        <w:rPr>
          <w:rFonts w:ascii="Times New Roman" w:hAnsi="Times New Roman"/>
          <w:sz w:val="22"/>
        </w:rPr>
        <w:t>a.</w:t>
      </w:r>
      <w:r w:rsidR="004A1A35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Here</w:t>
      </w:r>
      <w:r w:rsidR="00A732DD">
        <w:rPr>
          <w:rFonts w:ascii="Times New Roman" w:hAnsi="Times New Roman"/>
          <w:sz w:val="22"/>
        </w:rPr>
        <w:t>,</w:t>
      </w:r>
      <w:r w:rsidR="004A1A35">
        <w:rPr>
          <w:rFonts w:ascii="Times New Roman" w:hAnsi="Times New Roman"/>
          <w:sz w:val="22"/>
        </w:rPr>
        <w:t xml:space="preserve"> the mic signal passes through the adc~ and</w:t>
      </w:r>
      <w:r w:rsidR="00EB5C17">
        <w:rPr>
          <w:rFonts w:ascii="Times New Roman" w:hAnsi="Times New Roman"/>
          <w:sz w:val="22"/>
        </w:rPr>
        <w:t xml:space="preserve"> into the record~ </w:t>
      </w:r>
      <w:r w:rsidR="00A732DD">
        <w:rPr>
          <w:rFonts w:ascii="Times New Roman" w:hAnsi="Times New Roman"/>
          <w:sz w:val="22"/>
        </w:rPr>
        <w:t xml:space="preserve">object </w:t>
      </w:r>
      <w:r w:rsidR="00EB5C17">
        <w:rPr>
          <w:rFonts w:ascii="Times New Roman" w:hAnsi="Times New Roman"/>
          <w:sz w:val="22"/>
        </w:rPr>
        <w:t>on the bottom.</w:t>
      </w:r>
    </w:p>
    <w:p w:rsidR="001A7A8E" w:rsidRDefault="00A732DD" w:rsidP="001A7A8E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r w:rsidR="001A7A8E">
        <w:rPr>
          <w:rFonts w:ascii="Times New Roman" w:hAnsi="Times New Roman"/>
          <w:sz w:val="22"/>
        </w:rPr>
        <w:t>The desired buffer is selected by triggering one of the “set A”, “set B”, set C” objects that are connected to</w:t>
      </w:r>
      <w:r w:rsidR="001A7A8E">
        <w:rPr>
          <w:rFonts w:ascii="Times New Roman" w:hAnsi="Times New Roman"/>
          <w:sz w:val="22"/>
        </w:rPr>
        <w:tab/>
      </w:r>
      <w:r w:rsidR="001A7A8E">
        <w:rPr>
          <w:rFonts w:ascii="Times New Roman" w:hAnsi="Times New Roman"/>
          <w:sz w:val="22"/>
        </w:rPr>
        <w:tab/>
      </w:r>
      <w:r w:rsidR="001A7A8E">
        <w:rPr>
          <w:rFonts w:ascii="Times New Roman" w:hAnsi="Times New Roman"/>
          <w:sz w:val="22"/>
        </w:rPr>
        <w:tab/>
      </w:r>
      <w:r w:rsidR="001A7A8E">
        <w:rPr>
          <w:rFonts w:ascii="Times New Roman" w:hAnsi="Times New Roman"/>
          <w:sz w:val="22"/>
        </w:rPr>
        <w:tab/>
        <w:t>the left inlet of the record~ object.</w:t>
      </w:r>
    </w:p>
    <w:p w:rsidR="001A7A8E" w:rsidRDefault="001A7A8E" w:rsidP="001A7A8E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0B5D24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The toggle starts and stops the recording.</w:t>
      </w:r>
    </w:p>
    <w:p w:rsidR="00EB5C17" w:rsidRDefault="00EB5C17" w:rsidP="007A1B6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3458B" w:rsidRDefault="00E3458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7A5578" w:rsidRDefault="007A5578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 w:rsidR="000B5AEB">
        <w:rPr>
          <w:rFonts w:ascii="Times New Roman" w:hAnsi="Times New Roman"/>
          <w:sz w:val="22"/>
        </w:rPr>
        <w:t>.</w:t>
      </w:r>
      <w:r w:rsidR="000B5AEB">
        <w:rPr>
          <w:rFonts w:ascii="Times New Roman" w:hAnsi="Times New Roman"/>
          <w:sz w:val="22"/>
        </w:rPr>
        <w:tab/>
        <w:t>The recording can be viewed</w:t>
      </w:r>
      <w:r>
        <w:rPr>
          <w:rFonts w:ascii="Times New Roman" w:hAnsi="Times New Roman"/>
          <w:sz w:val="22"/>
        </w:rPr>
        <w:t xml:space="preserve"> viewed by double-clicking on either the record~ or buffer~ object.  The waveform </w:t>
      </w:r>
    </w:p>
    <w:p w:rsidR="000B5AEB" w:rsidRDefault="007A5578" w:rsidP="00E3458B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will be displayed in a window like the one below.</w:t>
      </w:r>
    </w:p>
    <w:p w:rsidR="00A732DD" w:rsidRDefault="000B5AE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731135" cy="958429"/>
            <wp:effectExtent l="25400" t="0" r="12065" b="0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958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2DD" w:rsidRDefault="00A732DD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</w:p>
    <w:p w:rsidR="00E3458B" w:rsidRDefault="007A5578" w:rsidP="00E3458B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</w:r>
      <w:r w:rsidR="00E3458B">
        <w:rPr>
          <w:rFonts w:ascii="Times New Roman" w:hAnsi="Times New Roman"/>
          <w:sz w:val="22"/>
        </w:rPr>
        <w:t>The module below shows how to play the buffer.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962085" cy="1847427"/>
            <wp:effectExtent l="25400" t="0" r="0" b="0"/>
            <wp:docPr id="1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254" cy="1847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“set A”, etc. message boxes select which buffer to play.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sig~ object controls some aspects of the signal, and is patched into the groove~ object.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The toggle patched into sig~ starts and stops playback.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The float box patched into the sig~ object controls the speed and direction of playback.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Other considerations.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How and when to trigger all of these events?</w:t>
      </w:r>
    </w:p>
    <w:p w:rsidR="00E3458B" w:rsidRDefault="00E3458B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Create a second voice of the live instrument?</w:t>
      </w:r>
    </w:p>
    <w:p w:rsidR="00497807" w:rsidRDefault="00497807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c. </w:t>
      </w:r>
      <w:r w:rsidR="00C1667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Sound-mine in real time?</w:t>
      </w:r>
    </w:p>
    <w:p w:rsidR="00497807" w:rsidRDefault="00497807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Apply an envelope or fades in/out to the buffer?</w:t>
      </w:r>
    </w:p>
    <w:p w:rsidR="007A1B66" w:rsidRPr="00847AC7" w:rsidRDefault="00497807" w:rsidP="00EA092C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Discussion of cliches.</w:t>
      </w:r>
    </w:p>
    <w:sectPr w:rsidR="007A1B66" w:rsidRPr="00847AC7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5A7B"/>
    <w:rsid w:val="0006171D"/>
    <w:rsid w:val="00085DEE"/>
    <w:rsid w:val="00093246"/>
    <w:rsid w:val="000B5AEB"/>
    <w:rsid w:val="000B5D24"/>
    <w:rsid w:val="000B7165"/>
    <w:rsid w:val="000D29B8"/>
    <w:rsid w:val="000E5F69"/>
    <w:rsid w:val="00177762"/>
    <w:rsid w:val="00194BA6"/>
    <w:rsid w:val="0019700A"/>
    <w:rsid w:val="001A7A8E"/>
    <w:rsid w:val="001B603F"/>
    <w:rsid w:val="001C1B50"/>
    <w:rsid w:val="001C2707"/>
    <w:rsid w:val="001D640C"/>
    <w:rsid w:val="0020684B"/>
    <w:rsid w:val="002747A1"/>
    <w:rsid w:val="00286CF2"/>
    <w:rsid w:val="002F74DA"/>
    <w:rsid w:val="00320C21"/>
    <w:rsid w:val="00351BE6"/>
    <w:rsid w:val="0037422C"/>
    <w:rsid w:val="003848E2"/>
    <w:rsid w:val="003865AF"/>
    <w:rsid w:val="003B693C"/>
    <w:rsid w:val="003D3C3D"/>
    <w:rsid w:val="003F05AE"/>
    <w:rsid w:val="003F2BB4"/>
    <w:rsid w:val="00430464"/>
    <w:rsid w:val="0044521C"/>
    <w:rsid w:val="0045020A"/>
    <w:rsid w:val="004843CC"/>
    <w:rsid w:val="00493ACC"/>
    <w:rsid w:val="00497807"/>
    <w:rsid w:val="004A1A35"/>
    <w:rsid w:val="004D5FB1"/>
    <w:rsid w:val="00514AEF"/>
    <w:rsid w:val="00537454"/>
    <w:rsid w:val="00541635"/>
    <w:rsid w:val="005B30C7"/>
    <w:rsid w:val="005B44A7"/>
    <w:rsid w:val="005D3713"/>
    <w:rsid w:val="00600DF6"/>
    <w:rsid w:val="00613933"/>
    <w:rsid w:val="00623797"/>
    <w:rsid w:val="00625BD6"/>
    <w:rsid w:val="00634AF8"/>
    <w:rsid w:val="0064695D"/>
    <w:rsid w:val="00666BE7"/>
    <w:rsid w:val="006777C5"/>
    <w:rsid w:val="006D4EE3"/>
    <w:rsid w:val="006E4237"/>
    <w:rsid w:val="006E5AFB"/>
    <w:rsid w:val="006E70E3"/>
    <w:rsid w:val="00737DA9"/>
    <w:rsid w:val="0075086C"/>
    <w:rsid w:val="00751419"/>
    <w:rsid w:val="007536C0"/>
    <w:rsid w:val="007A1B66"/>
    <w:rsid w:val="007A5578"/>
    <w:rsid w:val="007D7A98"/>
    <w:rsid w:val="007E1746"/>
    <w:rsid w:val="007F7467"/>
    <w:rsid w:val="00812765"/>
    <w:rsid w:val="0081416E"/>
    <w:rsid w:val="0083046E"/>
    <w:rsid w:val="008454B9"/>
    <w:rsid w:val="00847AC7"/>
    <w:rsid w:val="00855B24"/>
    <w:rsid w:val="0085716A"/>
    <w:rsid w:val="008609FE"/>
    <w:rsid w:val="008646C6"/>
    <w:rsid w:val="008734A9"/>
    <w:rsid w:val="00884F0C"/>
    <w:rsid w:val="008876E7"/>
    <w:rsid w:val="008D1553"/>
    <w:rsid w:val="008D5C01"/>
    <w:rsid w:val="008D7F78"/>
    <w:rsid w:val="00940E7E"/>
    <w:rsid w:val="00943EEA"/>
    <w:rsid w:val="009C6330"/>
    <w:rsid w:val="009C63A8"/>
    <w:rsid w:val="009E2B1C"/>
    <w:rsid w:val="00A4297A"/>
    <w:rsid w:val="00A47BF7"/>
    <w:rsid w:val="00A732DD"/>
    <w:rsid w:val="00A81B55"/>
    <w:rsid w:val="00AC36D0"/>
    <w:rsid w:val="00AE33B5"/>
    <w:rsid w:val="00B03E0D"/>
    <w:rsid w:val="00B351D4"/>
    <w:rsid w:val="00BA7674"/>
    <w:rsid w:val="00BB05AE"/>
    <w:rsid w:val="00C16677"/>
    <w:rsid w:val="00C22E13"/>
    <w:rsid w:val="00C24E16"/>
    <w:rsid w:val="00C4213A"/>
    <w:rsid w:val="00C47F5B"/>
    <w:rsid w:val="00C65A4A"/>
    <w:rsid w:val="00C714C4"/>
    <w:rsid w:val="00C7285F"/>
    <w:rsid w:val="00C7337C"/>
    <w:rsid w:val="00C74C24"/>
    <w:rsid w:val="00CD3399"/>
    <w:rsid w:val="00CF5411"/>
    <w:rsid w:val="00D06506"/>
    <w:rsid w:val="00D13D72"/>
    <w:rsid w:val="00D43F17"/>
    <w:rsid w:val="00D978B5"/>
    <w:rsid w:val="00DA64C8"/>
    <w:rsid w:val="00DD2742"/>
    <w:rsid w:val="00DD6C92"/>
    <w:rsid w:val="00E16729"/>
    <w:rsid w:val="00E23FB5"/>
    <w:rsid w:val="00E24B6D"/>
    <w:rsid w:val="00E262F7"/>
    <w:rsid w:val="00E3458B"/>
    <w:rsid w:val="00EA092C"/>
    <w:rsid w:val="00EB5C17"/>
    <w:rsid w:val="00EE0519"/>
    <w:rsid w:val="00EF45DA"/>
    <w:rsid w:val="00F339A7"/>
    <w:rsid w:val="00F85C15"/>
    <w:rsid w:val="00F9070A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544</Words>
  <Characters>3104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3811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9</cp:revision>
  <cp:lastPrinted>2011-02-21T16:34:00Z</cp:lastPrinted>
  <dcterms:created xsi:type="dcterms:W3CDTF">2011-03-23T05:08:00Z</dcterms:created>
  <dcterms:modified xsi:type="dcterms:W3CDTF">2011-04-05T22:09:00Z</dcterms:modified>
</cp:coreProperties>
</file>