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</w:t>
      </w:r>
      <w:proofErr w:type="gramStart"/>
      <w:r w:rsidR="008876E7">
        <w:rPr>
          <w:rFonts w:ascii="Times New Roman" w:hAnsi="Times New Roman"/>
          <w:b/>
          <w:sz w:val="22"/>
        </w:rPr>
        <w:t>COMPOSITION</w:t>
      </w:r>
      <w:proofErr w:type="gramEnd"/>
      <w:r w:rsidR="008876E7">
        <w:rPr>
          <w:rFonts w:ascii="Times New Roman" w:hAnsi="Times New Roman"/>
          <w:b/>
          <w:sz w:val="22"/>
        </w:rPr>
        <w:t xml:space="preserve">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364054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2537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Send, </w:t>
      </w:r>
      <w:r w:rsidR="00AC6969">
        <w:rPr>
          <w:rFonts w:ascii="Times New Roman" w:hAnsi="Times New Roman"/>
          <w:b/>
          <w:sz w:val="22"/>
        </w:rPr>
        <w:t>Receive</w:t>
      </w:r>
      <w:r w:rsidR="00B06015">
        <w:rPr>
          <w:rFonts w:ascii="Times New Roman" w:hAnsi="Times New Roman"/>
          <w:b/>
          <w:sz w:val="22"/>
        </w:rPr>
        <w:t xml:space="preserve">, Panels, </w:t>
      </w:r>
      <w:r>
        <w:rPr>
          <w:rFonts w:ascii="Times New Roman" w:hAnsi="Times New Roman"/>
          <w:b/>
          <w:sz w:val="22"/>
        </w:rPr>
        <w:t>Arrange</w:t>
      </w:r>
      <w:r w:rsidR="00B06015">
        <w:rPr>
          <w:rFonts w:ascii="Times New Roman" w:hAnsi="Times New Roman"/>
          <w:b/>
          <w:sz w:val="22"/>
        </w:rPr>
        <w:t>, and Color Palette</w:t>
      </w:r>
      <w:r w:rsidR="00292A37">
        <w:rPr>
          <w:rFonts w:ascii="Times New Roman" w:hAnsi="Times New Roman"/>
          <w:b/>
          <w:sz w:val="22"/>
        </w:rPr>
        <w:t xml:space="preserve"> in</w:t>
      </w:r>
      <w:r w:rsidR="00364054">
        <w:rPr>
          <w:rFonts w:ascii="Times New Roman" w:hAnsi="Times New Roman"/>
          <w:b/>
          <w:sz w:val="22"/>
        </w:rPr>
        <w:t xml:space="preserve"> Max/MSP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339A7" w:rsidRPr="00724190" w:rsidRDefault="00724190" w:rsidP="00724190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8B396E" w:rsidRPr="00724190">
        <w:rPr>
          <w:rFonts w:ascii="Times New Roman" w:hAnsi="Times New Roman"/>
          <w:sz w:val="22"/>
        </w:rPr>
        <w:t xml:space="preserve">The patch below </w:t>
      </w:r>
      <w:r w:rsidR="00292A37" w:rsidRPr="00724190">
        <w:rPr>
          <w:rFonts w:ascii="Times New Roman" w:hAnsi="Times New Roman"/>
          <w:sz w:val="22"/>
        </w:rPr>
        <w:t xml:space="preserve">is organized into groups.  These show that the send object, also known as “s”, sends data to </w:t>
      </w:r>
      <w:proofErr w:type="gramStart"/>
      <w:r w:rsidR="00292A37" w:rsidRPr="00724190">
        <w:rPr>
          <w:rFonts w:ascii="Times New Roman" w:hAnsi="Times New Roman"/>
          <w:sz w:val="22"/>
        </w:rPr>
        <w:t>a receive</w:t>
      </w:r>
      <w:proofErr w:type="gramEnd"/>
      <w:r w:rsidR="00292A37" w:rsidRPr="00724190">
        <w:rPr>
          <w:rFonts w:ascii="Times New Roman" w:hAnsi="Times New Roman"/>
          <w:sz w:val="22"/>
        </w:rPr>
        <w:t xml:space="preserve"> or “r” object, as discussed in class.</w:t>
      </w:r>
    </w:p>
    <w:p w:rsidR="00364054" w:rsidRDefault="00724190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92A37">
        <w:rPr>
          <w:rFonts w:ascii="Times New Roman" w:hAnsi="Times New Roman"/>
          <w:noProof/>
          <w:sz w:val="22"/>
        </w:rPr>
        <w:drawing>
          <wp:inline distT="0" distB="0" distL="0" distR="0">
            <wp:extent cx="4498341" cy="51409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60" cy="51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5" w:rsidRDefault="00B9285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92A37" w:rsidRDefault="00292A37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292A37"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Note </w:t>
      </w:r>
      <w:r w:rsidR="00AC6969">
        <w:rPr>
          <w:rFonts w:ascii="Times New Roman" w:hAnsi="Times New Roman"/>
          <w:sz w:val="22"/>
        </w:rPr>
        <w:t>the following.</w:t>
      </w:r>
    </w:p>
    <w:p w:rsidR="00292A37" w:rsidRDefault="00292A37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There</w:t>
      </w:r>
      <w:proofErr w:type="gramEnd"/>
      <w:r>
        <w:rPr>
          <w:rFonts w:ascii="Times New Roman" w:hAnsi="Times New Roman"/>
          <w:sz w:val="22"/>
        </w:rPr>
        <w:t xml:space="preserve"> ca</w:t>
      </w:r>
      <w:r w:rsidR="00AC6969">
        <w:rPr>
          <w:rFonts w:ascii="Times New Roman" w:hAnsi="Times New Roman"/>
          <w:sz w:val="22"/>
        </w:rPr>
        <w:t>n be more than 1 receive object, as shown in Groups 1 and 2.</w:t>
      </w:r>
    </w:p>
    <w:p w:rsidR="00292A37" w:rsidRDefault="00292A37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The </w:t>
      </w:r>
      <w:r w:rsidR="00AC6969">
        <w:rPr>
          <w:rFonts w:ascii="Times New Roman" w:hAnsi="Times New Roman"/>
          <w:sz w:val="22"/>
        </w:rPr>
        <w:t>object names are case-sensitive, as shown in Group 3.</w:t>
      </w:r>
    </w:p>
    <w:p w:rsidR="00AC6969" w:rsidRDefault="00AC6969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Audio can be sent, as shown in Group 4.  (Note the gold and black braided audio cord between the </w:t>
      </w:r>
    </w:p>
    <w:p w:rsidR="00AC6969" w:rsidRDefault="00AC6969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“</w:t>
      </w:r>
      <w:proofErr w:type="gramStart"/>
      <w:r>
        <w:rPr>
          <w:rFonts w:ascii="Times New Roman" w:hAnsi="Times New Roman"/>
          <w:sz w:val="22"/>
        </w:rPr>
        <w:t>cycle</w:t>
      </w:r>
      <w:proofErr w:type="gramEnd"/>
      <w:r>
        <w:rPr>
          <w:rFonts w:ascii="Times New Roman" w:hAnsi="Times New Roman"/>
          <w:sz w:val="22"/>
        </w:rPr>
        <w:t xml:space="preserve">~ 440” and the “s Sound” object; and the black single control cord between “r Sound” and the audio </w:t>
      </w:r>
    </w:p>
    <w:p w:rsidR="00292A37" w:rsidRDefault="00AC6969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meter</w:t>
      </w:r>
      <w:proofErr w:type="gramEnd"/>
      <w:r>
        <w:rPr>
          <w:rFonts w:ascii="Times New Roman" w:hAnsi="Times New Roman"/>
          <w:sz w:val="22"/>
        </w:rPr>
        <w:t>.</w:t>
      </w:r>
    </w:p>
    <w:p w:rsidR="00AC6969" w:rsidRDefault="00292A37" w:rsidP="00AC696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r w:rsidR="00AC6969">
        <w:rPr>
          <w:rFonts w:ascii="Times New Roman" w:hAnsi="Times New Roman"/>
          <w:sz w:val="22"/>
        </w:rPr>
        <w:t xml:space="preserve">Sends and receives communicate not only within a single window, but between any patcher windows that are </w:t>
      </w:r>
    </w:p>
    <w:p w:rsidR="00292A37" w:rsidRDefault="00AC6969" w:rsidP="00AC696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open</w:t>
      </w:r>
      <w:proofErr w:type="gramEnd"/>
      <w:r>
        <w:rPr>
          <w:rFonts w:ascii="Times New Roman" w:hAnsi="Times New Roman"/>
          <w:sz w:val="22"/>
        </w:rPr>
        <w:t>, including sub-patches and their parents, as discussed later in class.</w:t>
      </w:r>
    </w:p>
    <w:p w:rsidR="00292A37" w:rsidRDefault="00292A37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The send and receive object is extremely useful when one tries to avoid passing a cord through or around a </w:t>
      </w:r>
    </w:p>
    <w:p w:rsidR="00292A37" w:rsidRDefault="00292A37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group</w:t>
      </w:r>
      <w:proofErr w:type="gramEnd"/>
      <w:r>
        <w:rPr>
          <w:rFonts w:ascii="Times New Roman" w:hAnsi="Times New Roman"/>
          <w:sz w:val="22"/>
        </w:rPr>
        <w:t xml:space="preserve"> of objects.</w:t>
      </w:r>
    </w:p>
    <w:p w:rsidR="00292A37" w:rsidRDefault="00292A37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It provides an alternative method of communicating between a parent window and its sub-</w:t>
      </w:r>
      <w:r w:rsidR="00AC6969">
        <w:rPr>
          <w:rFonts w:ascii="Times New Roman" w:hAnsi="Times New Roman"/>
          <w:sz w:val="22"/>
        </w:rPr>
        <w:t>patch</w:t>
      </w:r>
      <w:r>
        <w:rPr>
          <w:rFonts w:ascii="Times New Roman" w:hAnsi="Times New Roman"/>
          <w:sz w:val="22"/>
        </w:rPr>
        <w:t xml:space="preserve">, as discussed </w:t>
      </w:r>
    </w:p>
    <w:p w:rsidR="00292A37" w:rsidRDefault="00292A37" w:rsidP="00292A3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 w:rsidR="00AC6969">
        <w:rPr>
          <w:rFonts w:ascii="Times New Roman" w:hAnsi="Times New Roman"/>
          <w:sz w:val="22"/>
        </w:rPr>
        <w:t>later</w:t>
      </w:r>
      <w:proofErr w:type="gramEnd"/>
      <w:r w:rsidR="00AC6969">
        <w:rPr>
          <w:rFonts w:ascii="Times New Roman" w:hAnsi="Times New Roman"/>
          <w:sz w:val="22"/>
        </w:rPr>
        <w:t xml:space="preserve"> in class</w:t>
      </w:r>
      <w:r>
        <w:rPr>
          <w:rFonts w:ascii="Times New Roman" w:hAnsi="Times New Roman"/>
          <w:sz w:val="22"/>
        </w:rPr>
        <w:t>.</w:t>
      </w:r>
    </w:p>
    <w:p w:rsidR="00EB2D20" w:rsidRDefault="00EB2D20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B2D20" w:rsidRDefault="00EB2D20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53746" w:rsidRDefault="002537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253746" w:rsidRDefault="0025374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Discussion of the Panel object.</w:t>
      </w:r>
    </w:p>
    <w:p w:rsidR="00253746" w:rsidRDefault="0025374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53746" w:rsidRDefault="0025374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To add a panel to an area of a patch, do the following:</w:t>
      </w:r>
    </w:p>
    <w:p w:rsidR="00253746" w:rsidRDefault="0025374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Create a complex of objects like the one shown below.</w:t>
      </w:r>
    </w:p>
    <w:p w:rsidR="00253746" w:rsidRDefault="0025374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374900" cy="5842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46" w:rsidRDefault="0025374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53746" w:rsidRDefault="0025374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Open the palette and click on the Panel object, like the one shown </w:t>
      </w:r>
      <w:r w:rsidR="00516ED6">
        <w:rPr>
          <w:rFonts w:ascii="Times New Roman" w:hAnsi="Times New Roman"/>
          <w:sz w:val="22"/>
        </w:rPr>
        <w:t xml:space="preserve">here: </w:t>
      </w:r>
      <w:r w:rsidR="00516ED6" w:rsidRPr="00516ED6">
        <w:rPr>
          <w:rFonts w:ascii="Times New Roman" w:hAnsi="Times New Roman"/>
          <w:sz w:val="22"/>
        </w:rPr>
        <w:drawing>
          <wp:inline distT="0" distB="0" distL="0" distR="0">
            <wp:extent cx="286178" cy="277707"/>
            <wp:effectExtent l="2540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714" r="2769" b="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2" cy="28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ED6">
        <w:rPr>
          <w:rFonts w:ascii="Times New Roman" w:hAnsi="Times New Roman"/>
          <w:sz w:val="22"/>
        </w:rPr>
        <w:t>.</w:t>
      </w:r>
    </w:p>
    <w:p w:rsidR="00516ED6" w:rsidRDefault="0025374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r w:rsidR="00524E67">
        <w:rPr>
          <w:rFonts w:ascii="Times New Roman" w:hAnsi="Times New Roman"/>
          <w:sz w:val="22"/>
        </w:rPr>
        <w:t xml:space="preserve">An empty panel will be shown, like the one </w:t>
      </w:r>
      <w:r w:rsidR="00516ED6">
        <w:rPr>
          <w:rFonts w:ascii="Times New Roman" w:hAnsi="Times New Roman"/>
          <w:sz w:val="22"/>
        </w:rPr>
        <w:t>below</w:t>
      </w:r>
      <w:r w:rsidR="00524E67">
        <w:rPr>
          <w:rFonts w:ascii="Times New Roman" w:hAnsi="Times New Roman"/>
          <w:sz w:val="22"/>
        </w:rPr>
        <w:t>.</w:t>
      </w:r>
    </w:p>
    <w:p w:rsidR="00516ED6" w:rsidRDefault="00516E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516ED6">
        <w:rPr>
          <w:rFonts w:ascii="Times New Roman" w:hAnsi="Times New Roman"/>
          <w:sz w:val="22"/>
        </w:rPr>
        <w:drawing>
          <wp:inline distT="0" distB="0" distL="0" distR="0">
            <wp:extent cx="614468" cy="624145"/>
            <wp:effectExtent l="2540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5" cy="62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67" w:rsidRDefault="00524E6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24E67" w:rsidRDefault="00524E6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Click on the lower right corner and resize to the desired shape.</w:t>
      </w:r>
    </w:p>
    <w:p w:rsidR="00524E67" w:rsidRDefault="00524E6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Drag and position it overlaid on top of the complex shown in Step 4a.  This will result in </w:t>
      </w:r>
    </w:p>
    <w:p w:rsidR="00524E67" w:rsidRDefault="00524E6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an</w:t>
      </w:r>
      <w:proofErr w:type="gramEnd"/>
      <w:r>
        <w:rPr>
          <w:rFonts w:ascii="Times New Roman" w:hAnsi="Times New Roman"/>
          <w:sz w:val="22"/>
        </w:rPr>
        <w:t xml:space="preserve"> image like the one shown </w:t>
      </w:r>
      <w:r w:rsidR="003D60F9">
        <w:rPr>
          <w:rFonts w:ascii="Times New Roman" w:hAnsi="Times New Roman"/>
          <w:sz w:val="22"/>
        </w:rPr>
        <w:t xml:space="preserve">on the left, </w:t>
      </w:r>
      <w:r>
        <w:rPr>
          <w:rFonts w:ascii="Times New Roman" w:hAnsi="Times New Roman"/>
          <w:sz w:val="22"/>
        </w:rPr>
        <w:t>below.</w:t>
      </w:r>
    </w:p>
    <w:p w:rsidR="00524E67" w:rsidRDefault="00524E6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351786" cy="650621"/>
            <wp:effectExtent l="25400" t="0" r="10414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86" cy="65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0F9">
        <w:rPr>
          <w:rFonts w:ascii="Times New Roman" w:hAnsi="Times New Roman"/>
          <w:sz w:val="22"/>
        </w:rPr>
        <w:tab/>
      </w:r>
      <w:r w:rsidR="003D60F9" w:rsidRPr="003D60F9">
        <w:rPr>
          <w:rFonts w:ascii="Times New Roman" w:hAnsi="Times New Roman"/>
          <w:sz w:val="22"/>
        </w:rPr>
        <w:drawing>
          <wp:inline distT="0" distB="0" distL="0" distR="0">
            <wp:extent cx="2345817" cy="662559"/>
            <wp:effectExtent l="2540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17" cy="66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67" w:rsidRDefault="00524E6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252AA" w:rsidRDefault="00524E6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</w:r>
      <w:r w:rsidR="008252AA">
        <w:rPr>
          <w:rFonts w:ascii="Times New Roman" w:hAnsi="Times New Roman"/>
          <w:sz w:val="22"/>
        </w:rPr>
        <w:t xml:space="preserve">Go to the Arrange menu and experiment with Send Backward, Send to Back, Bring Forward, Bring to Front.  </w:t>
      </w:r>
    </w:p>
    <w:p w:rsidR="008252AA" w:rsidRDefault="008252AA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The image </w:t>
      </w:r>
      <w:r w:rsidR="003D60F9">
        <w:rPr>
          <w:rFonts w:ascii="Times New Roman" w:hAnsi="Times New Roman"/>
          <w:sz w:val="22"/>
        </w:rPr>
        <w:t>on the right, above,</w:t>
      </w:r>
      <w:r>
        <w:rPr>
          <w:rFonts w:ascii="Times New Roman" w:hAnsi="Times New Roman"/>
          <w:sz w:val="22"/>
        </w:rPr>
        <w:t xml:space="preserve"> is </w:t>
      </w:r>
      <w:r w:rsidR="003D60F9">
        <w:rPr>
          <w:rFonts w:ascii="Times New Roman" w:hAnsi="Times New Roman"/>
          <w:sz w:val="22"/>
        </w:rPr>
        <w:t xml:space="preserve">shown </w:t>
      </w:r>
      <w:r>
        <w:rPr>
          <w:rFonts w:ascii="Times New Roman" w:hAnsi="Times New Roman"/>
          <w:sz w:val="22"/>
        </w:rPr>
        <w:t>with the panel sent to back.</w:t>
      </w:r>
    </w:p>
    <w:p w:rsidR="003D60F9" w:rsidRDefault="008252AA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select a color, click once on the panel and open the Inspector by typing cmd + I</w:t>
      </w:r>
      <w:r w:rsidR="003D60F9">
        <w:rPr>
          <w:rFonts w:ascii="Times New Roman" w:hAnsi="Times New Roman"/>
          <w:sz w:val="22"/>
        </w:rPr>
        <w:t xml:space="preserve">.  Select the Color tab, as </w:t>
      </w:r>
    </w:p>
    <w:p w:rsidR="008252AA" w:rsidRDefault="003D60F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shown</w:t>
      </w:r>
      <w:proofErr w:type="gramEnd"/>
      <w:r>
        <w:rPr>
          <w:rFonts w:ascii="Times New Roman" w:hAnsi="Times New Roman"/>
          <w:sz w:val="22"/>
        </w:rPr>
        <w:t xml:space="preserve"> on the left, below.</w:t>
      </w:r>
    </w:p>
    <w:p w:rsidR="003D60F9" w:rsidRDefault="008252AA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157984" cy="1444752"/>
            <wp:effectExtent l="25400" t="0" r="1016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14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0F9">
        <w:rPr>
          <w:rFonts w:ascii="Times New Roman" w:hAnsi="Times New Roman"/>
          <w:sz w:val="22"/>
        </w:rPr>
        <w:tab/>
      </w:r>
      <w:r w:rsidR="003D60F9">
        <w:rPr>
          <w:rFonts w:ascii="Times New Roman" w:hAnsi="Times New Roman"/>
          <w:sz w:val="22"/>
        </w:rPr>
        <w:tab/>
      </w:r>
      <w:r w:rsidR="003D60F9" w:rsidRPr="003D60F9">
        <w:rPr>
          <w:rFonts w:ascii="Times New Roman" w:hAnsi="Times New Roman"/>
          <w:sz w:val="22"/>
        </w:rPr>
        <w:drawing>
          <wp:inline distT="0" distB="0" distL="0" distR="0">
            <wp:extent cx="1009110" cy="1424093"/>
            <wp:effectExtent l="25400" t="0" r="689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57" cy="142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F9" w:rsidRDefault="003D60F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D60F9" w:rsidRDefault="003D60F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Click in the area to the right of “Interior Color”.  A color palette will be shown, like the one on the right, above.</w:t>
      </w:r>
    </w:p>
    <w:p w:rsidR="003D60F9" w:rsidRDefault="003D60F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The different methods of choosing a color will be discussed in class.</w:t>
      </w:r>
    </w:p>
    <w:p w:rsidR="003D60F9" w:rsidRDefault="003D60F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D60F9" w:rsidRDefault="003D60F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B396E" w:rsidRDefault="008B396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8B396E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28E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547B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3C001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9B28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398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9622E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A2CB4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17C10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D8A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948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E9A4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5D33259E"/>
    <w:multiLevelType w:val="hybridMultilevel"/>
    <w:tmpl w:val="C9E2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51E66"/>
    <w:rsid w:val="0006171D"/>
    <w:rsid w:val="00085DEE"/>
    <w:rsid w:val="00093246"/>
    <w:rsid w:val="000E5F69"/>
    <w:rsid w:val="0019700A"/>
    <w:rsid w:val="001B603F"/>
    <w:rsid w:val="001C1B50"/>
    <w:rsid w:val="001C2707"/>
    <w:rsid w:val="001D7666"/>
    <w:rsid w:val="0020684B"/>
    <w:rsid w:val="00253746"/>
    <w:rsid w:val="00270B4F"/>
    <w:rsid w:val="00292A37"/>
    <w:rsid w:val="002F74DA"/>
    <w:rsid w:val="00351BE6"/>
    <w:rsid w:val="00364054"/>
    <w:rsid w:val="003848E2"/>
    <w:rsid w:val="003912BA"/>
    <w:rsid w:val="003B693C"/>
    <w:rsid w:val="003D3C3D"/>
    <w:rsid w:val="003D60F9"/>
    <w:rsid w:val="00413D5F"/>
    <w:rsid w:val="00430464"/>
    <w:rsid w:val="0044521C"/>
    <w:rsid w:val="0045020A"/>
    <w:rsid w:val="004843CC"/>
    <w:rsid w:val="00493ACC"/>
    <w:rsid w:val="004D137A"/>
    <w:rsid w:val="004D5D5F"/>
    <w:rsid w:val="004D5FB1"/>
    <w:rsid w:val="00514AEF"/>
    <w:rsid w:val="00516ED6"/>
    <w:rsid w:val="00524E67"/>
    <w:rsid w:val="00537454"/>
    <w:rsid w:val="00541635"/>
    <w:rsid w:val="005A1FE6"/>
    <w:rsid w:val="00600DF6"/>
    <w:rsid w:val="00623797"/>
    <w:rsid w:val="00625BD6"/>
    <w:rsid w:val="0064695D"/>
    <w:rsid w:val="00666BE7"/>
    <w:rsid w:val="006777C5"/>
    <w:rsid w:val="006E4237"/>
    <w:rsid w:val="006E5AFB"/>
    <w:rsid w:val="006E70E3"/>
    <w:rsid w:val="00724190"/>
    <w:rsid w:val="00737DA9"/>
    <w:rsid w:val="0081416E"/>
    <w:rsid w:val="008252AA"/>
    <w:rsid w:val="008454B9"/>
    <w:rsid w:val="00855B24"/>
    <w:rsid w:val="0085716A"/>
    <w:rsid w:val="008609FE"/>
    <w:rsid w:val="008646C6"/>
    <w:rsid w:val="008734A9"/>
    <w:rsid w:val="00884F0C"/>
    <w:rsid w:val="008876E7"/>
    <w:rsid w:val="008B396E"/>
    <w:rsid w:val="008D7F78"/>
    <w:rsid w:val="00940E7E"/>
    <w:rsid w:val="00943EEA"/>
    <w:rsid w:val="009C63A8"/>
    <w:rsid w:val="009F0325"/>
    <w:rsid w:val="00A47BF7"/>
    <w:rsid w:val="00A81B55"/>
    <w:rsid w:val="00AC36D0"/>
    <w:rsid w:val="00AC6969"/>
    <w:rsid w:val="00AE33B5"/>
    <w:rsid w:val="00AF10CF"/>
    <w:rsid w:val="00B03E0D"/>
    <w:rsid w:val="00B06015"/>
    <w:rsid w:val="00B351D4"/>
    <w:rsid w:val="00B64021"/>
    <w:rsid w:val="00B92855"/>
    <w:rsid w:val="00BB05AE"/>
    <w:rsid w:val="00C07718"/>
    <w:rsid w:val="00C22E13"/>
    <w:rsid w:val="00C4213A"/>
    <w:rsid w:val="00C47F5B"/>
    <w:rsid w:val="00C7337C"/>
    <w:rsid w:val="00CF5411"/>
    <w:rsid w:val="00D003A0"/>
    <w:rsid w:val="00D06506"/>
    <w:rsid w:val="00D43F17"/>
    <w:rsid w:val="00E23FB5"/>
    <w:rsid w:val="00E24B6D"/>
    <w:rsid w:val="00E262F7"/>
    <w:rsid w:val="00EB2D20"/>
    <w:rsid w:val="00EF1BA9"/>
    <w:rsid w:val="00F334FF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1354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2</cp:revision>
  <cp:lastPrinted>2011-02-16T19:25:00Z</cp:lastPrinted>
  <dcterms:created xsi:type="dcterms:W3CDTF">2011-02-16T19:27:00Z</dcterms:created>
  <dcterms:modified xsi:type="dcterms:W3CDTF">2011-02-16T19:27:00Z</dcterms:modified>
</cp:coreProperties>
</file>