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61C06" w:rsidRDefault="00A61C06" w:rsidP="00EB3A33">
      <w:pPr>
        <w:spacing w:line="360" w:lineRule="auto"/>
        <w:contextualSpacing/>
        <w:rPr>
          <w:rFonts w:ascii="Georgia" w:hAnsi="Georgia"/>
          <w:b/>
          <w:sz w:val="22"/>
        </w:rPr>
      </w:pPr>
      <w:r>
        <w:rPr>
          <w:rFonts w:ascii="Georgia" w:hAnsi="Georgia"/>
          <w:b/>
          <w:sz w:val="22"/>
        </w:rPr>
        <w:t>Shading in Max</w:t>
      </w:r>
    </w:p>
    <w:p w:rsidR="00A61C06" w:rsidRDefault="00A61C06" w:rsidP="00EB3A33">
      <w:pPr>
        <w:spacing w:line="360" w:lineRule="auto"/>
        <w:contextualSpacing/>
        <w:rPr>
          <w:rFonts w:ascii="Georgia" w:hAnsi="Georgia"/>
          <w:b/>
          <w:sz w:val="22"/>
        </w:rPr>
      </w:pPr>
      <w:r>
        <w:rPr>
          <w:rFonts w:ascii="Georgia" w:hAnsi="Georgia"/>
          <w:b/>
          <w:sz w:val="22"/>
        </w:rPr>
        <w:t>Electronic Music II</w:t>
      </w:r>
    </w:p>
    <w:p w:rsidR="00A61C06" w:rsidRPr="00A61C06" w:rsidRDefault="00A61C06" w:rsidP="00EB3A33">
      <w:pPr>
        <w:spacing w:line="360" w:lineRule="auto"/>
        <w:contextualSpacing/>
        <w:rPr>
          <w:rFonts w:ascii="Georgia" w:hAnsi="Georgia"/>
          <w:b/>
          <w:sz w:val="22"/>
        </w:rPr>
      </w:pPr>
      <w:r>
        <w:rPr>
          <w:rFonts w:ascii="Georgia" w:hAnsi="Georgia"/>
          <w:b/>
          <w:sz w:val="22"/>
        </w:rPr>
        <w:t>Spring 2013</w:t>
      </w:r>
    </w:p>
    <w:p w:rsidR="00EB3A33" w:rsidRPr="00EB3A33" w:rsidRDefault="00EB3A33" w:rsidP="00EB3A33">
      <w:pPr>
        <w:pStyle w:val="ListParagraph"/>
        <w:numPr>
          <w:ilvl w:val="0"/>
          <w:numId w:val="1"/>
        </w:numPr>
        <w:spacing w:line="360" w:lineRule="auto"/>
        <w:rPr>
          <w:rFonts w:ascii="Georgia" w:hAnsi="Georgia"/>
          <w:sz w:val="22"/>
        </w:rPr>
      </w:pPr>
      <w:r w:rsidRPr="00EB3A33">
        <w:rPr>
          <w:rFonts w:ascii="Georgia" w:hAnsi="Georgia"/>
          <w:sz w:val="22"/>
        </w:rPr>
        <w:t>Concept of shading</w:t>
      </w:r>
    </w:p>
    <w:p w:rsidR="00EB3A33" w:rsidRDefault="00EB3A33" w:rsidP="00EB3A33">
      <w:pPr>
        <w:pStyle w:val="ListParagraph"/>
        <w:numPr>
          <w:ilvl w:val="1"/>
          <w:numId w:val="1"/>
        </w:numPr>
        <w:spacing w:line="360" w:lineRule="auto"/>
        <w:rPr>
          <w:rFonts w:ascii="Georgia" w:hAnsi="Georgia"/>
          <w:sz w:val="22"/>
        </w:rPr>
      </w:pPr>
      <w:r>
        <w:rPr>
          <w:rFonts w:ascii="Georgia" w:hAnsi="Georgia"/>
          <w:sz w:val="22"/>
        </w:rPr>
        <w:t>Shading involves the combination of a main sound with one or more auxiliary sounds.  The goal is to make subtle alterations to the attack/release of the main sound.</w:t>
      </w:r>
    </w:p>
    <w:p w:rsidR="00EB3A33" w:rsidRDefault="00EB3A33" w:rsidP="00EB3A33">
      <w:pPr>
        <w:pStyle w:val="ListParagraph"/>
        <w:numPr>
          <w:ilvl w:val="1"/>
          <w:numId w:val="1"/>
        </w:numPr>
        <w:spacing w:line="360" w:lineRule="auto"/>
        <w:rPr>
          <w:rFonts w:ascii="Georgia" w:hAnsi="Georgia"/>
          <w:sz w:val="22"/>
        </w:rPr>
      </w:pPr>
      <w:r>
        <w:rPr>
          <w:rFonts w:ascii="Georgia" w:hAnsi="Georgia"/>
          <w:sz w:val="22"/>
        </w:rPr>
        <w:t xml:space="preserve">We can accomplish this with a basic </w:t>
      </w:r>
      <w:proofErr w:type="spellStart"/>
      <w:r w:rsidRPr="00156968">
        <w:rPr>
          <w:rFonts w:ascii="Courier New" w:hAnsi="Courier New"/>
          <w:sz w:val="22"/>
        </w:rPr>
        <w:t>sfplay</w:t>
      </w:r>
      <w:proofErr w:type="spellEnd"/>
      <w:r w:rsidRPr="00156968">
        <w:rPr>
          <w:rFonts w:ascii="Courier New" w:hAnsi="Courier New"/>
          <w:sz w:val="22"/>
        </w:rPr>
        <w:t>~</w:t>
      </w:r>
      <w:r>
        <w:rPr>
          <w:rFonts w:ascii="Georgia" w:hAnsi="Georgia"/>
          <w:sz w:val="22"/>
        </w:rPr>
        <w:t xml:space="preserve"> setup.</w:t>
      </w:r>
    </w:p>
    <w:p w:rsidR="00EB3A33" w:rsidRDefault="00EB3A33" w:rsidP="00EB3A33">
      <w:pPr>
        <w:pStyle w:val="ListParagraph"/>
        <w:numPr>
          <w:ilvl w:val="0"/>
          <w:numId w:val="1"/>
        </w:numPr>
        <w:spacing w:line="360" w:lineRule="auto"/>
        <w:rPr>
          <w:rFonts w:ascii="Georgia" w:hAnsi="Georgia"/>
          <w:sz w:val="22"/>
        </w:rPr>
      </w:pPr>
      <w:r>
        <w:rPr>
          <w:rFonts w:ascii="Georgia" w:hAnsi="Georgia"/>
          <w:sz w:val="22"/>
        </w:rPr>
        <w:t xml:space="preserve">Since we want to have as much control over the parameters of each </w:t>
      </w:r>
      <w:proofErr w:type="spellStart"/>
      <w:r w:rsidR="00156968" w:rsidRPr="00156968">
        <w:rPr>
          <w:rFonts w:ascii="Courier New" w:hAnsi="Courier New"/>
          <w:sz w:val="22"/>
        </w:rPr>
        <w:t>sfplay</w:t>
      </w:r>
      <w:proofErr w:type="spellEnd"/>
      <w:r w:rsidR="00156968" w:rsidRPr="00156968">
        <w:rPr>
          <w:rFonts w:ascii="Courier New" w:hAnsi="Courier New"/>
          <w:sz w:val="22"/>
        </w:rPr>
        <w:t>~</w:t>
      </w:r>
      <w:r>
        <w:rPr>
          <w:rFonts w:ascii="Georgia" w:hAnsi="Georgia"/>
          <w:sz w:val="22"/>
        </w:rPr>
        <w:t xml:space="preserve"> as possible, we will use no randomized values.</w:t>
      </w:r>
    </w:p>
    <w:p w:rsidR="00EB3A33" w:rsidRDefault="00EB3A33" w:rsidP="00EB3A33">
      <w:pPr>
        <w:pStyle w:val="ListParagraph"/>
        <w:numPr>
          <w:ilvl w:val="1"/>
          <w:numId w:val="1"/>
        </w:numPr>
        <w:spacing w:line="360" w:lineRule="auto"/>
        <w:rPr>
          <w:rFonts w:ascii="Georgia" w:hAnsi="Georgia"/>
          <w:sz w:val="22"/>
        </w:rPr>
      </w:pPr>
      <w:r>
        <w:rPr>
          <w:rFonts w:ascii="Georgia" w:hAnsi="Georgia"/>
          <w:sz w:val="22"/>
        </w:rPr>
        <w:t>The parameters we want to control are: delay before triggering playback, pitch shifting, and panning.</w:t>
      </w:r>
    </w:p>
    <w:p w:rsidR="00EB3A33" w:rsidRDefault="00EB3A33" w:rsidP="00EB3A33">
      <w:pPr>
        <w:pStyle w:val="ListParagraph"/>
        <w:numPr>
          <w:ilvl w:val="1"/>
          <w:numId w:val="1"/>
        </w:numPr>
        <w:spacing w:line="360" w:lineRule="auto"/>
        <w:rPr>
          <w:rFonts w:ascii="Georgia" w:hAnsi="Georgia"/>
          <w:sz w:val="22"/>
        </w:rPr>
      </w:pPr>
      <w:r>
        <w:rPr>
          <w:rFonts w:ascii="Georgia" w:hAnsi="Georgia"/>
          <w:sz w:val="22"/>
        </w:rPr>
        <w:t>A single instance of this setup is pictured below.</w:t>
      </w:r>
    </w:p>
    <w:p w:rsidR="005A2F4C" w:rsidRDefault="005A2F4C" w:rsidP="005A2F4C">
      <w:pPr>
        <w:pStyle w:val="ListParagraph"/>
        <w:spacing w:line="360" w:lineRule="auto"/>
        <w:rPr>
          <w:rFonts w:ascii="Georgia" w:hAnsi="Georgia"/>
          <w:sz w:val="22"/>
        </w:rPr>
      </w:pPr>
      <w:r>
        <w:rPr>
          <w:rFonts w:ascii="Georgia" w:hAnsi="Georgia"/>
          <w:noProof/>
          <w:sz w:val="22"/>
        </w:rPr>
        <w:drawing>
          <wp:inline distT="0" distB="0" distL="0" distR="0">
            <wp:extent cx="2790687" cy="2844800"/>
            <wp:effectExtent l="25400" t="0" r="3313" b="0"/>
            <wp:docPr id="2" name="Picture 1" descr="shading ba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ing basic.png"/>
                    <pic:cNvPicPr/>
                  </pic:nvPicPr>
                  <pic:blipFill>
                    <a:blip r:embed="rId5"/>
                    <a:stretch>
                      <a:fillRect/>
                    </a:stretch>
                  </pic:blipFill>
                  <pic:spPr>
                    <a:xfrm>
                      <a:off x="0" y="0"/>
                      <a:ext cx="2790687" cy="2844800"/>
                    </a:xfrm>
                    <a:prstGeom prst="rect">
                      <a:avLst/>
                    </a:prstGeom>
                  </pic:spPr>
                </pic:pic>
              </a:graphicData>
            </a:graphic>
          </wp:inline>
        </w:drawing>
      </w:r>
    </w:p>
    <w:p w:rsidR="005A2F4C" w:rsidRDefault="005A2F4C" w:rsidP="005A2F4C">
      <w:pPr>
        <w:pStyle w:val="ListParagraph"/>
        <w:numPr>
          <w:ilvl w:val="1"/>
          <w:numId w:val="1"/>
        </w:numPr>
        <w:spacing w:line="360" w:lineRule="auto"/>
        <w:rPr>
          <w:rFonts w:ascii="Georgia" w:hAnsi="Georgia"/>
          <w:sz w:val="22"/>
        </w:rPr>
      </w:pPr>
      <w:r>
        <w:rPr>
          <w:rFonts w:ascii="Georgia" w:hAnsi="Georgia"/>
          <w:sz w:val="22"/>
        </w:rPr>
        <w:t xml:space="preserve">Replace the </w:t>
      </w:r>
      <w:proofErr w:type="spellStart"/>
      <w:r w:rsidRPr="00156968">
        <w:rPr>
          <w:rFonts w:ascii="Courier New" w:hAnsi="Courier New"/>
          <w:sz w:val="22"/>
        </w:rPr>
        <w:t>dac</w:t>
      </w:r>
      <w:proofErr w:type="spellEnd"/>
      <w:r w:rsidRPr="00156968">
        <w:rPr>
          <w:rFonts w:ascii="Courier New" w:hAnsi="Courier New"/>
          <w:sz w:val="22"/>
        </w:rPr>
        <w:t>~</w:t>
      </w:r>
      <w:r>
        <w:rPr>
          <w:rFonts w:ascii="Georgia" w:hAnsi="Georgia"/>
          <w:sz w:val="22"/>
        </w:rPr>
        <w:t xml:space="preserve"> pictured above with </w:t>
      </w:r>
      <w:r w:rsidRPr="00156968">
        <w:rPr>
          <w:rFonts w:ascii="Courier New" w:hAnsi="Courier New"/>
          <w:sz w:val="22"/>
        </w:rPr>
        <w:t>send~</w:t>
      </w:r>
      <w:r>
        <w:rPr>
          <w:rFonts w:ascii="Georgia" w:hAnsi="Georgia"/>
          <w:sz w:val="22"/>
        </w:rPr>
        <w:t xml:space="preserve"> and </w:t>
      </w:r>
      <w:r w:rsidRPr="00156968">
        <w:rPr>
          <w:rFonts w:ascii="Courier New" w:hAnsi="Courier New"/>
          <w:sz w:val="22"/>
        </w:rPr>
        <w:t>receive~</w:t>
      </w:r>
      <w:r>
        <w:rPr>
          <w:rFonts w:ascii="Georgia" w:hAnsi="Georgia"/>
          <w:sz w:val="22"/>
        </w:rPr>
        <w:t xml:space="preserve"> objects, as detailed in past handouts.</w:t>
      </w:r>
    </w:p>
    <w:p w:rsidR="005A2F4C" w:rsidRDefault="005A2F4C" w:rsidP="005A2F4C">
      <w:pPr>
        <w:pStyle w:val="ListParagraph"/>
        <w:spacing w:line="360" w:lineRule="auto"/>
        <w:rPr>
          <w:rFonts w:ascii="Georgia" w:hAnsi="Georgia"/>
          <w:sz w:val="22"/>
        </w:rPr>
      </w:pPr>
      <w:r>
        <w:rPr>
          <w:rFonts w:ascii="Georgia" w:hAnsi="Georgia"/>
          <w:noProof/>
          <w:sz w:val="22"/>
        </w:rPr>
        <w:drawing>
          <wp:inline distT="0" distB="0" distL="0" distR="0">
            <wp:extent cx="3363868" cy="2743200"/>
            <wp:effectExtent l="25400" t="0" r="0" b="0"/>
            <wp:docPr id="3" name="Picture 2" descr="shading 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ing sr.png"/>
                    <pic:cNvPicPr/>
                  </pic:nvPicPr>
                  <pic:blipFill>
                    <a:blip r:embed="rId6"/>
                    <a:stretch>
                      <a:fillRect/>
                    </a:stretch>
                  </pic:blipFill>
                  <pic:spPr>
                    <a:xfrm>
                      <a:off x="0" y="0"/>
                      <a:ext cx="3365401" cy="2744450"/>
                    </a:xfrm>
                    <a:prstGeom prst="rect">
                      <a:avLst/>
                    </a:prstGeom>
                  </pic:spPr>
                </pic:pic>
              </a:graphicData>
            </a:graphic>
          </wp:inline>
        </w:drawing>
      </w:r>
    </w:p>
    <w:p w:rsidR="007103E0" w:rsidRDefault="005A2F4C" w:rsidP="007103E0">
      <w:pPr>
        <w:pStyle w:val="ListParagraph"/>
        <w:numPr>
          <w:ilvl w:val="1"/>
          <w:numId w:val="1"/>
        </w:numPr>
        <w:spacing w:line="360" w:lineRule="auto"/>
        <w:rPr>
          <w:rFonts w:ascii="Georgia" w:hAnsi="Georgia"/>
          <w:sz w:val="22"/>
        </w:rPr>
      </w:pPr>
      <w:r>
        <w:rPr>
          <w:rFonts w:ascii="Georgia" w:hAnsi="Georgia"/>
          <w:sz w:val="22"/>
        </w:rPr>
        <w:t xml:space="preserve">To achieve a minimum of shading, we need at least one more </w:t>
      </w:r>
      <w:proofErr w:type="gramStart"/>
      <w:r>
        <w:rPr>
          <w:rFonts w:ascii="Georgia" w:hAnsi="Georgia"/>
          <w:sz w:val="22"/>
        </w:rPr>
        <w:t>sound</w:t>
      </w:r>
      <w:proofErr w:type="gramEnd"/>
      <w:r>
        <w:rPr>
          <w:rFonts w:ascii="Georgia" w:hAnsi="Georgia"/>
          <w:sz w:val="22"/>
        </w:rPr>
        <w:t xml:space="preserve">.  As we add instances of </w:t>
      </w:r>
      <w:proofErr w:type="spellStart"/>
      <w:r w:rsidR="00156968" w:rsidRPr="00156968">
        <w:rPr>
          <w:rFonts w:ascii="Courier New" w:hAnsi="Courier New"/>
          <w:sz w:val="22"/>
        </w:rPr>
        <w:t>sfplay</w:t>
      </w:r>
      <w:proofErr w:type="spellEnd"/>
      <w:r w:rsidR="00156968" w:rsidRPr="00156968">
        <w:rPr>
          <w:rFonts w:ascii="Courier New" w:hAnsi="Courier New"/>
          <w:sz w:val="22"/>
        </w:rPr>
        <w:t>~</w:t>
      </w:r>
      <w:r>
        <w:rPr>
          <w:rFonts w:ascii="Georgia" w:hAnsi="Georgia"/>
          <w:sz w:val="22"/>
        </w:rPr>
        <w:t xml:space="preserve">, remember that we need to control the total amplitude with </w:t>
      </w:r>
      <w:r w:rsidRPr="00156968">
        <w:rPr>
          <w:rFonts w:ascii="Courier New" w:hAnsi="Courier New"/>
          <w:sz w:val="22"/>
        </w:rPr>
        <w:t>/~</w:t>
      </w:r>
      <w:r>
        <w:rPr>
          <w:rFonts w:ascii="Georgia" w:hAnsi="Georgia"/>
          <w:sz w:val="22"/>
        </w:rPr>
        <w:t>.</w:t>
      </w:r>
    </w:p>
    <w:p w:rsidR="007103E0" w:rsidRDefault="007103E0" w:rsidP="007103E0">
      <w:pPr>
        <w:pStyle w:val="ListParagraph"/>
        <w:numPr>
          <w:ilvl w:val="0"/>
          <w:numId w:val="1"/>
        </w:numPr>
        <w:spacing w:line="360" w:lineRule="auto"/>
        <w:rPr>
          <w:rFonts w:ascii="Georgia" w:hAnsi="Georgia"/>
          <w:sz w:val="22"/>
        </w:rPr>
      </w:pPr>
      <w:r>
        <w:rPr>
          <w:rFonts w:ascii="Georgia" w:hAnsi="Georgia"/>
          <w:sz w:val="22"/>
        </w:rPr>
        <w:t xml:space="preserve">Additionally, as we add instances of </w:t>
      </w:r>
      <w:proofErr w:type="spellStart"/>
      <w:r w:rsidR="00156968" w:rsidRPr="00156968">
        <w:rPr>
          <w:rFonts w:ascii="Courier New" w:hAnsi="Courier New"/>
          <w:sz w:val="22"/>
        </w:rPr>
        <w:t>sfplay</w:t>
      </w:r>
      <w:proofErr w:type="spellEnd"/>
      <w:r w:rsidR="00156968" w:rsidRPr="00156968">
        <w:rPr>
          <w:rFonts w:ascii="Courier New" w:hAnsi="Courier New"/>
          <w:sz w:val="22"/>
        </w:rPr>
        <w:t>~</w:t>
      </w:r>
      <w:r>
        <w:rPr>
          <w:rFonts w:ascii="Georgia" w:hAnsi="Georgia"/>
          <w:sz w:val="22"/>
        </w:rPr>
        <w:t>, we need a way to trigger them simultaneously.  At this point, an obscure aspect of Max’s behavior should be pointed out.</w:t>
      </w:r>
    </w:p>
    <w:p w:rsidR="007103E0" w:rsidRDefault="007103E0" w:rsidP="007103E0">
      <w:pPr>
        <w:pStyle w:val="ListParagraph"/>
        <w:numPr>
          <w:ilvl w:val="1"/>
          <w:numId w:val="1"/>
        </w:numPr>
        <w:spacing w:line="360" w:lineRule="auto"/>
        <w:rPr>
          <w:rFonts w:ascii="Georgia" w:hAnsi="Georgia"/>
          <w:sz w:val="22"/>
        </w:rPr>
      </w:pPr>
      <w:r>
        <w:rPr>
          <w:rFonts w:ascii="Georgia" w:hAnsi="Georgia"/>
          <w:sz w:val="22"/>
        </w:rPr>
        <w:t>Consider the following patch:</w:t>
      </w:r>
    </w:p>
    <w:p w:rsidR="007103E0" w:rsidRDefault="007103E0" w:rsidP="007103E0">
      <w:pPr>
        <w:pStyle w:val="ListParagraph"/>
        <w:spacing w:line="360" w:lineRule="auto"/>
        <w:rPr>
          <w:rFonts w:ascii="Georgia" w:hAnsi="Georgia"/>
          <w:sz w:val="22"/>
        </w:rPr>
      </w:pPr>
      <w:r>
        <w:rPr>
          <w:rFonts w:ascii="Georgia" w:hAnsi="Georgia"/>
          <w:noProof/>
          <w:sz w:val="22"/>
        </w:rPr>
        <w:drawing>
          <wp:inline distT="0" distB="0" distL="0" distR="0">
            <wp:extent cx="2946400" cy="1550197"/>
            <wp:effectExtent l="25400" t="0" r="0" b="0"/>
            <wp:docPr id="4" name="Picture 3" descr="trigger ex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ger exp1.png"/>
                    <pic:cNvPicPr/>
                  </pic:nvPicPr>
                  <pic:blipFill>
                    <a:blip r:embed="rId7"/>
                    <a:stretch>
                      <a:fillRect/>
                    </a:stretch>
                  </pic:blipFill>
                  <pic:spPr>
                    <a:xfrm>
                      <a:off x="0" y="0"/>
                      <a:ext cx="2948455" cy="1551278"/>
                    </a:xfrm>
                    <a:prstGeom prst="rect">
                      <a:avLst/>
                    </a:prstGeom>
                  </pic:spPr>
                </pic:pic>
              </a:graphicData>
            </a:graphic>
          </wp:inline>
        </w:drawing>
      </w:r>
    </w:p>
    <w:p w:rsidR="007103E0" w:rsidRDefault="007103E0" w:rsidP="007103E0">
      <w:pPr>
        <w:pStyle w:val="ListParagraph"/>
        <w:numPr>
          <w:ilvl w:val="1"/>
          <w:numId w:val="1"/>
        </w:numPr>
        <w:spacing w:line="360" w:lineRule="auto"/>
        <w:rPr>
          <w:rFonts w:ascii="Georgia" w:hAnsi="Georgia"/>
          <w:sz w:val="22"/>
        </w:rPr>
      </w:pPr>
      <w:r>
        <w:rPr>
          <w:rFonts w:ascii="Georgia" w:hAnsi="Georgia"/>
          <w:sz w:val="22"/>
        </w:rPr>
        <w:t>If we click both bang buttons, we see that they give the same output (labeled 1 and 2 to distinguish between them).</w:t>
      </w:r>
    </w:p>
    <w:p w:rsidR="007103E0" w:rsidRDefault="007103E0" w:rsidP="007103E0">
      <w:pPr>
        <w:pStyle w:val="ListParagraph"/>
        <w:spacing w:line="360" w:lineRule="auto"/>
        <w:rPr>
          <w:rFonts w:ascii="Georgia" w:hAnsi="Georgia"/>
          <w:sz w:val="22"/>
        </w:rPr>
      </w:pPr>
      <w:r>
        <w:rPr>
          <w:rFonts w:ascii="Georgia" w:hAnsi="Georgia"/>
          <w:noProof/>
          <w:sz w:val="22"/>
        </w:rPr>
        <w:drawing>
          <wp:inline distT="0" distB="0" distL="0" distR="0">
            <wp:extent cx="1346200" cy="1483102"/>
            <wp:effectExtent l="25400" t="0" r="0" b="0"/>
            <wp:docPr id="5" name="Picture 4" descr="trigger exp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ger expo1.png"/>
                    <pic:cNvPicPr/>
                  </pic:nvPicPr>
                  <pic:blipFill>
                    <a:blip r:embed="rId8"/>
                    <a:stretch>
                      <a:fillRect/>
                    </a:stretch>
                  </pic:blipFill>
                  <pic:spPr>
                    <a:xfrm>
                      <a:off x="0" y="0"/>
                      <a:ext cx="1346200" cy="1483102"/>
                    </a:xfrm>
                    <a:prstGeom prst="rect">
                      <a:avLst/>
                    </a:prstGeom>
                  </pic:spPr>
                </pic:pic>
              </a:graphicData>
            </a:graphic>
          </wp:inline>
        </w:drawing>
      </w:r>
    </w:p>
    <w:p w:rsidR="007103E0" w:rsidRDefault="007103E0" w:rsidP="007103E0">
      <w:pPr>
        <w:pStyle w:val="ListParagraph"/>
        <w:numPr>
          <w:ilvl w:val="1"/>
          <w:numId w:val="1"/>
        </w:numPr>
        <w:spacing w:line="360" w:lineRule="auto"/>
        <w:rPr>
          <w:rFonts w:ascii="Georgia" w:hAnsi="Georgia"/>
          <w:sz w:val="22"/>
        </w:rPr>
      </w:pPr>
      <w:r>
        <w:rPr>
          <w:rFonts w:ascii="Georgia" w:hAnsi="Georgia"/>
          <w:sz w:val="22"/>
        </w:rPr>
        <w:t>In the process of patching, objects are frequently moved from their original orientation.  Consider the patch now, after moving each “A” message left of the “C” messages, and its output pictured below:</w:t>
      </w:r>
    </w:p>
    <w:p w:rsidR="007103E0" w:rsidRDefault="007103E0" w:rsidP="007103E0">
      <w:pPr>
        <w:pStyle w:val="ListParagraph"/>
        <w:spacing w:line="360" w:lineRule="auto"/>
        <w:rPr>
          <w:rFonts w:ascii="Georgia" w:hAnsi="Georgia"/>
          <w:sz w:val="22"/>
        </w:rPr>
      </w:pPr>
      <w:r>
        <w:rPr>
          <w:rFonts w:ascii="Georgia" w:hAnsi="Georgia"/>
          <w:noProof/>
          <w:sz w:val="22"/>
        </w:rPr>
        <w:drawing>
          <wp:inline distT="0" distB="0" distL="0" distR="0">
            <wp:extent cx="2946400" cy="1814016"/>
            <wp:effectExtent l="25400" t="0" r="0" b="0"/>
            <wp:docPr id="6" name="Picture 5" descr="trigger ex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ger exp2.png"/>
                    <pic:cNvPicPr/>
                  </pic:nvPicPr>
                  <pic:blipFill>
                    <a:blip r:embed="rId9"/>
                    <a:stretch>
                      <a:fillRect/>
                    </a:stretch>
                  </pic:blipFill>
                  <pic:spPr>
                    <a:xfrm>
                      <a:off x="0" y="0"/>
                      <a:ext cx="2946842" cy="1814288"/>
                    </a:xfrm>
                    <a:prstGeom prst="rect">
                      <a:avLst/>
                    </a:prstGeom>
                  </pic:spPr>
                </pic:pic>
              </a:graphicData>
            </a:graphic>
          </wp:inline>
        </w:drawing>
      </w:r>
      <w:r>
        <w:rPr>
          <w:rFonts w:ascii="Georgia" w:hAnsi="Georgia"/>
          <w:noProof/>
          <w:sz w:val="22"/>
        </w:rPr>
        <w:drawing>
          <wp:inline distT="0" distB="0" distL="0" distR="0">
            <wp:extent cx="1246085" cy="1234440"/>
            <wp:effectExtent l="25400" t="0" r="0" b="0"/>
            <wp:docPr id="7" name="Picture 6" descr="trigger exp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ger expo2.png"/>
                    <pic:cNvPicPr/>
                  </pic:nvPicPr>
                  <pic:blipFill>
                    <a:blip r:embed="rId10"/>
                    <a:stretch>
                      <a:fillRect/>
                    </a:stretch>
                  </pic:blipFill>
                  <pic:spPr>
                    <a:xfrm>
                      <a:off x="0" y="0"/>
                      <a:ext cx="1248418" cy="1236752"/>
                    </a:xfrm>
                    <a:prstGeom prst="rect">
                      <a:avLst/>
                    </a:prstGeom>
                  </pic:spPr>
                </pic:pic>
              </a:graphicData>
            </a:graphic>
          </wp:inline>
        </w:drawing>
      </w:r>
    </w:p>
    <w:p w:rsidR="007103E0" w:rsidRDefault="007103E0" w:rsidP="007103E0">
      <w:pPr>
        <w:pStyle w:val="ListParagraph"/>
        <w:numPr>
          <w:ilvl w:val="1"/>
          <w:numId w:val="1"/>
        </w:numPr>
        <w:spacing w:line="360" w:lineRule="auto"/>
        <w:rPr>
          <w:rFonts w:ascii="Georgia" w:hAnsi="Georgia"/>
          <w:sz w:val="22"/>
        </w:rPr>
      </w:pPr>
      <w:r>
        <w:rPr>
          <w:rFonts w:ascii="Georgia" w:hAnsi="Georgia"/>
          <w:sz w:val="22"/>
        </w:rPr>
        <w:t>The output of series 2 is different, while series 1 remains the same.</w:t>
      </w:r>
    </w:p>
    <w:p w:rsidR="007103E0" w:rsidRDefault="007103E0" w:rsidP="007103E0">
      <w:pPr>
        <w:pStyle w:val="ListParagraph"/>
        <w:numPr>
          <w:ilvl w:val="1"/>
          <w:numId w:val="1"/>
        </w:numPr>
        <w:spacing w:line="360" w:lineRule="auto"/>
        <w:rPr>
          <w:rFonts w:ascii="Georgia" w:hAnsi="Georgia"/>
          <w:sz w:val="22"/>
        </w:rPr>
      </w:pPr>
      <w:r>
        <w:rPr>
          <w:rFonts w:ascii="Georgia" w:hAnsi="Georgia"/>
          <w:sz w:val="22"/>
        </w:rPr>
        <w:t xml:space="preserve">This is due to the way that Max manages objects in a patch, in terms of their execution order.  </w:t>
      </w:r>
      <w:r>
        <w:rPr>
          <w:rFonts w:ascii="Georgia" w:hAnsi="Georgia"/>
          <w:b/>
          <w:sz w:val="22"/>
        </w:rPr>
        <w:t xml:space="preserve">Execution moves from right to </w:t>
      </w:r>
      <w:proofErr w:type="gramStart"/>
      <w:r>
        <w:rPr>
          <w:rFonts w:ascii="Georgia" w:hAnsi="Georgia"/>
          <w:b/>
          <w:sz w:val="22"/>
        </w:rPr>
        <w:t>left</w:t>
      </w:r>
      <w:proofErr w:type="gramEnd"/>
      <w:r>
        <w:rPr>
          <w:rFonts w:ascii="Georgia" w:hAnsi="Georgia"/>
          <w:sz w:val="22"/>
        </w:rPr>
        <w:t>.  So, when I moved the series 2 “A” message left of the “C” message, the execution order changed from A-B-C to B-C-A, as reflected in the output.</w:t>
      </w:r>
    </w:p>
    <w:p w:rsidR="007103E0" w:rsidRDefault="007103E0" w:rsidP="007103E0">
      <w:pPr>
        <w:pStyle w:val="ListParagraph"/>
        <w:numPr>
          <w:ilvl w:val="1"/>
          <w:numId w:val="1"/>
        </w:numPr>
        <w:spacing w:line="360" w:lineRule="auto"/>
        <w:rPr>
          <w:rFonts w:ascii="Georgia" w:hAnsi="Georgia"/>
          <w:sz w:val="22"/>
        </w:rPr>
      </w:pPr>
      <w:r>
        <w:rPr>
          <w:rFonts w:ascii="Georgia" w:hAnsi="Georgia"/>
          <w:sz w:val="22"/>
        </w:rPr>
        <w:t xml:space="preserve">However, the trigger object in series 1 preserved the original execution order.  This is because the sequence of bangs coming from </w:t>
      </w:r>
      <w:r w:rsidRPr="00156968">
        <w:rPr>
          <w:rFonts w:ascii="Courier New" w:hAnsi="Courier New"/>
          <w:sz w:val="22"/>
        </w:rPr>
        <w:t xml:space="preserve">t b </w:t>
      </w:r>
      <w:proofErr w:type="spellStart"/>
      <w:r w:rsidRPr="00156968">
        <w:rPr>
          <w:rFonts w:ascii="Courier New" w:hAnsi="Courier New"/>
          <w:sz w:val="22"/>
        </w:rPr>
        <w:t>b</w:t>
      </w:r>
      <w:proofErr w:type="spellEnd"/>
      <w:r w:rsidRPr="00156968">
        <w:rPr>
          <w:rFonts w:ascii="Courier New" w:hAnsi="Courier New"/>
          <w:sz w:val="22"/>
        </w:rPr>
        <w:t xml:space="preserve"> </w:t>
      </w:r>
      <w:proofErr w:type="spellStart"/>
      <w:r w:rsidRPr="00156968">
        <w:rPr>
          <w:rFonts w:ascii="Courier New" w:hAnsi="Courier New"/>
          <w:sz w:val="22"/>
        </w:rPr>
        <w:t>b</w:t>
      </w:r>
      <w:proofErr w:type="spellEnd"/>
      <w:r>
        <w:rPr>
          <w:rFonts w:ascii="Georgia" w:hAnsi="Georgia"/>
          <w:sz w:val="22"/>
        </w:rPr>
        <w:t xml:space="preserve"> did not change, even though the geographical location of the objects </w:t>
      </w:r>
      <w:r>
        <w:rPr>
          <w:rFonts w:ascii="Georgia" w:hAnsi="Georgia"/>
          <w:b/>
          <w:sz w:val="22"/>
        </w:rPr>
        <w:t>being</w:t>
      </w:r>
      <w:r>
        <w:rPr>
          <w:rFonts w:ascii="Georgia" w:hAnsi="Georgia"/>
          <w:sz w:val="22"/>
        </w:rPr>
        <w:t xml:space="preserve"> banged did.</w:t>
      </w:r>
    </w:p>
    <w:p w:rsidR="00845631" w:rsidRDefault="007103E0" w:rsidP="007103E0">
      <w:pPr>
        <w:pStyle w:val="ListParagraph"/>
        <w:numPr>
          <w:ilvl w:val="1"/>
          <w:numId w:val="1"/>
        </w:numPr>
        <w:spacing w:line="360" w:lineRule="auto"/>
        <w:rPr>
          <w:rFonts w:ascii="Georgia" w:hAnsi="Georgia"/>
          <w:sz w:val="22"/>
        </w:rPr>
      </w:pPr>
      <w:r>
        <w:rPr>
          <w:rFonts w:ascii="Georgia" w:hAnsi="Georgia"/>
          <w:sz w:val="22"/>
        </w:rPr>
        <w:t>For this reason, I</w:t>
      </w:r>
      <w:r w:rsidR="00845631">
        <w:rPr>
          <w:rFonts w:ascii="Georgia" w:hAnsi="Georgia"/>
          <w:sz w:val="22"/>
        </w:rPr>
        <w:t xml:space="preserve"> strongly</w:t>
      </w:r>
      <w:r>
        <w:rPr>
          <w:rFonts w:ascii="Georgia" w:hAnsi="Georgia"/>
          <w:sz w:val="22"/>
        </w:rPr>
        <w:t xml:space="preserve"> recommend using a </w:t>
      </w:r>
      <w:r w:rsidRPr="00156968">
        <w:rPr>
          <w:rFonts w:ascii="Courier New" w:hAnsi="Courier New"/>
          <w:sz w:val="22"/>
        </w:rPr>
        <w:t>trigger</w:t>
      </w:r>
      <w:r>
        <w:rPr>
          <w:rFonts w:ascii="Georgia" w:hAnsi="Georgia"/>
          <w:sz w:val="22"/>
        </w:rPr>
        <w:t xml:space="preserve"> object to trigger our multiple </w:t>
      </w:r>
      <w:proofErr w:type="spellStart"/>
      <w:r w:rsidR="00156968" w:rsidRPr="00156968">
        <w:rPr>
          <w:rFonts w:ascii="Courier New" w:hAnsi="Courier New"/>
          <w:sz w:val="22"/>
        </w:rPr>
        <w:t>sfplay</w:t>
      </w:r>
      <w:proofErr w:type="spellEnd"/>
      <w:r w:rsidR="00156968" w:rsidRPr="00156968">
        <w:rPr>
          <w:rFonts w:ascii="Courier New" w:hAnsi="Courier New"/>
          <w:sz w:val="22"/>
        </w:rPr>
        <w:t>~</w:t>
      </w:r>
      <w:r w:rsidR="00845631">
        <w:rPr>
          <w:rFonts w:ascii="Georgia" w:hAnsi="Georgia"/>
          <w:sz w:val="22"/>
        </w:rPr>
        <w:t xml:space="preserve"> setups, rather than connecting one bang button to each one in the series.</w:t>
      </w:r>
    </w:p>
    <w:p w:rsidR="00845631" w:rsidRDefault="00845631" w:rsidP="00845631">
      <w:pPr>
        <w:pStyle w:val="ListParagraph"/>
        <w:spacing w:line="360" w:lineRule="auto"/>
        <w:rPr>
          <w:rFonts w:ascii="Georgia" w:hAnsi="Georgia"/>
          <w:sz w:val="22"/>
        </w:rPr>
      </w:pPr>
      <w:r>
        <w:rPr>
          <w:rFonts w:ascii="Georgia" w:hAnsi="Georgia"/>
          <w:noProof/>
          <w:sz w:val="22"/>
        </w:rPr>
        <w:drawing>
          <wp:inline distT="0" distB="0" distL="0" distR="0">
            <wp:extent cx="2302619" cy="2448560"/>
            <wp:effectExtent l="25400" t="0" r="8781" b="0"/>
            <wp:docPr id="8" name="Picture 7" descr="shading m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ing mult.png"/>
                    <pic:cNvPicPr/>
                  </pic:nvPicPr>
                  <pic:blipFill>
                    <a:blip r:embed="rId11"/>
                    <a:stretch>
                      <a:fillRect/>
                    </a:stretch>
                  </pic:blipFill>
                  <pic:spPr>
                    <a:xfrm>
                      <a:off x="0" y="0"/>
                      <a:ext cx="2305501" cy="2451624"/>
                    </a:xfrm>
                    <a:prstGeom prst="rect">
                      <a:avLst/>
                    </a:prstGeom>
                  </pic:spPr>
                </pic:pic>
              </a:graphicData>
            </a:graphic>
          </wp:inline>
        </w:drawing>
      </w:r>
    </w:p>
    <w:p w:rsidR="00845631" w:rsidRDefault="00845631" w:rsidP="00845631">
      <w:pPr>
        <w:pStyle w:val="ListParagraph"/>
        <w:numPr>
          <w:ilvl w:val="1"/>
          <w:numId w:val="1"/>
        </w:numPr>
        <w:spacing w:line="360" w:lineRule="auto"/>
        <w:rPr>
          <w:rFonts w:ascii="Georgia" w:hAnsi="Georgia"/>
          <w:sz w:val="22"/>
        </w:rPr>
      </w:pPr>
      <w:r>
        <w:rPr>
          <w:rFonts w:ascii="Georgia" w:hAnsi="Georgia"/>
          <w:sz w:val="22"/>
        </w:rPr>
        <w:t>Now that we have a basic shading setup, consider some of the relations between a main and an auxiliary sound;</w:t>
      </w:r>
    </w:p>
    <w:p w:rsidR="00845631" w:rsidRDefault="00845631" w:rsidP="00845631">
      <w:pPr>
        <w:pStyle w:val="ListParagraph"/>
        <w:numPr>
          <w:ilvl w:val="2"/>
          <w:numId w:val="1"/>
        </w:numPr>
        <w:spacing w:line="360" w:lineRule="auto"/>
        <w:rPr>
          <w:rFonts w:ascii="Georgia" w:hAnsi="Georgia"/>
          <w:sz w:val="22"/>
        </w:rPr>
      </w:pPr>
      <w:r>
        <w:rPr>
          <w:rFonts w:ascii="Georgia" w:hAnsi="Georgia"/>
          <w:sz w:val="22"/>
        </w:rPr>
        <w:t>The auxiliary sound will typically occur just before the main sound.  So, the delay setting of the main sound will be longer than the delay of such an auxiliary sound.</w:t>
      </w:r>
    </w:p>
    <w:p w:rsidR="00845631" w:rsidRDefault="00845631" w:rsidP="00845631">
      <w:pPr>
        <w:pStyle w:val="ListParagraph"/>
        <w:numPr>
          <w:ilvl w:val="2"/>
          <w:numId w:val="1"/>
        </w:numPr>
        <w:spacing w:line="360" w:lineRule="auto"/>
        <w:rPr>
          <w:rFonts w:ascii="Georgia" w:hAnsi="Georgia"/>
          <w:sz w:val="22"/>
        </w:rPr>
      </w:pPr>
      <w:r>
        <w:rPr>
          <w:rFonts w:ascii="Georgia" w:hAnsi="Georgia"/>
          <w:sz w:val="22"/>
        </w:rPr>
        <w:t>The amplitude of an auxiliary sound is typically much lower than that of a main sound.</w:t>
      </w:r>
    </w:p>
    <w:p w:rsidR="00845631" w:rsidRDefault="00845631" w:rsidP="00845631">
      <w:pPr>
        <w:pStyle w:val="ListParagraph"/>
        <w:numPr>
          <w:ilvl w:val="0"/>
          <w:numId w:val="1"/>
        </w:numPr>
        <w:spacing w:line="360" w:lineRule="auto"/>
        <w:rPr>
          <w:rFonts w:ascii="Georgia" w:hAnsi="Georgia"/>
          <w:sz w:val="22"/>
        </w:rPr>
      </w:pPr>
      <w:r>
        <w:rPr>
          <w:rFonts w:ascii="Georgia" w:hAnsi="Georgia"/>
          <w:sz w:val="22"/>
        </w:rPr>
        <w:t>We can expand our basic shading setup in several ways.</w:t>
      </w:r>
    </w:p>
    <w:p w:rsidR="00845631" w:rsidRDefault="00845631" w:rsidP="00845631">
      <w:pPr>
        <w:pStyle w:val="ListParagraph"/>
        <w:numPr>
          <w:ilvl w:val="1"/>
          <w:numId w:val="1"/>
        </w:numPr>
        <w:spacing w:line="360" w:lineRule="auto"/>
        <w:rPr>
          <w:rFonts w:ascii="Georgia" w:hAnsi="Georgia"/>
          <w:sz w:val="22"/>
        </w:rPr>
      </w:pPr>
      <w:r>
        <w:rPr>
          <w:rFonts w:ascii="Georgia" w:hAnsi="Georgia"/>
          <w:sz w:val="22"/>
        </w:rPr>
        <w:t xml:space="preserve">Adding more </w:t>
      </w:r>
      <w:proofErr w:type="spellStart"/>
      <w:r w:rsidR="00156968" w:rsidRPr="00156968">
        <w:rPr>
          <w:rFonts w:ascii="Courier New" w:hAnsi="Courier New"/>
          <w:sz w:val="22"/>
        </w:rPr>
        <w:t>sfplay</w:t>
      </w:r>
      <w:proofErr w:type="spellEnd"/>
      <w:r w:rsidR="00156968" w:rsidRPr="00156968">
        <w:rPr>
          <w:rFonts w:ascii="Courier New" w:hAnsi="Courier New"/>
          <w:sz w:val="22"/>
        </w:rPr>
        <w:t>~</w:t>
      </w:r>
      <w:r>
        <w:rPr>
          <w:rFonts w:ascii="Georgia" w:hAnsi="Georgia"/>
          <w:sz w:val="22"/>
        </w:rPr>
        <w:t xml:space="preserve"> setups</w:t>
      </w:r>
      <w:proofErr w:type="gramStart"/>
      <w:r>
        <w:rPr>
          <w:rFonts w:ascii="Georgia" w:hAnsi="Georgia"/>
          <w:sz w:val="22"/>
        </w:rPr>
        <w:t>;</w:t>
      </w:r>
      <w:proofErr w:type="gramEnd"/>
      <w:r>
        <w:rPr>
          <w:rFonts w:ascii="Georgia" w:hAnsi="Georgia"/>
          <w:sz w:val="22"/>
        </w:rPr>
        <w:t xml:space="preserve"> remember that this impacts the value of the </w:t>
      </w:r>
      <w:r w:rsidRPr="00156968">
        <w:rPr>
          <w:rFonts w:ascii="Courier New" w:hAnsi="Courier New"/>
          <w:sz w:val="22"/>
        </w:rPr>
        <w:t>/~</w:t>
      </w:r>
      <w:r>
        <w:rPr>
          <w:rFonts w:ascii="Georgia" w:hAnsi="Georgia"/>
          <w:sz w:val="22"/>
        </w:rPr>
        <w:t xml:space="preserve"> objects in our output setup, as well as the number of bangs sent from our trigger.</w:t>
      </w:r>
    </w:p>
    <w:p w:rsidR="00845631" w:rsidRDefault="00845631" w:rsidP="00845631">
      <w:pPr>
        <w:pStyle w:val="ListParagraph"/>
        <w:spacing w:line="360" w:lineRule="auto"/>
        <w:rPr>
          <w:rFonts w:ascii="Georgia" w:hAnsi="Georgia"/>
          <w:sz w:val="22"/>
        </w:rPr>
      </w:pPr>
      <w:r>
        <w:rPr>
          <w:rFonts w:ascii="Georgia" w:hAnsi="Georgia"/>
          <w:noProof/>
          <w:sz w:val="22"/>
        </w:rPr>
        <w:drawing>
          <wp:inline distT="0" distB="0" distL="0" distR="0">
            <wp:extent cx="6375400" cy="2763853"/>
            <wp:effectExtent l="25400" t="0" r="0" b="0"/>
            <wp:docPr id="9" name="Picture 8" descr="shading 4p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ing 4play.png"/>
                    <pic:cNvPicPr/>
                  </pic:nvPicPr>
                  <pic:blipFill>
                    <a:blip r:embed="rId12"/>
                    <a:stretch>
                      <a:fillRect/>
                    </a:stretch>
                  </pic:blipFill>
                  <pic:spPr>
                    <a:xfrm>
                      <a:off x="0" y="0"/>
                      <a:ext cx="6383158" cy="2767216"/>
                    </a:xfrm>
                    <a:prstGeom prst="rect">
                      <a:avLst/>
                    </a:prstGeom>
                  </pic:spPr>
                </pic:pic>
              </a:graphicData>
            </a:graphic>
          </wp:inline>
        </w:drawing>
      </w:r>
    </w:p>
    <w:p w:rsidR="00593E4D" w:rsidRDefault="00845631" w:rsidP="00593E4D">
      <w:pPr>
        <w:pStyle w:val="ListParagraph"/>
        <w:numPr>
          <w:ilvl w:val="1"/>
          <w:numId w:val="1"/>
        </w:numPr>
        <w:spacing w:line="360" w:lineRule="auto"/>
        <w:rPr>
          <w:rFonts w:ascii="Georgia" w:hAnsi="Georgia"/>
          <w:sz w:val="22"/>
        </w:rPr>
      </w:pPr>
      <w:r>
        <w:rPr>
          <w:rFonts w:ascii="Georgia" w:hAnsi="Georgia"/>
          <w:sz w:val="22"/>
        </w:rPr>
        <w:t xml:space="preserve">To </w:t>
      </w:r>
      <w:r w:rsidR="00593E4D">
        <w:rPr>
          <w:rFonts w:ascii="Georgia" w:hAnsi="Georgia"/>
          <w:sz w:val="22"/>
        </w:rPr>
        <w:t xml:space="preserve">check each individual </w:t>
      </w:r>
      <w:proofErr w:type="spellStart"/>
      <w:r w:rsidR="00156968" w:rsidRPr="00156968">
        <w:rPr>
          <w:rFonts w:ascii="Courier New" w:hAnsi="Courier New"/>
          <w:sz w:val="22"/>
        </w:rPr>
        <w:t>sfplay~</w:t>
      </w:r>
      <w:r w:rsidR="00593E4D">
        <w:rPr>
          <w:rFonts w:ascii="Georgia" w:hAnsi="Georgia"/>
          <w:sz w:val="22"/>
        </w:rPr>
        <w:t>’s</w:t>
      </w:r>
      <w:proofErr w:type="spellEnd"/>
      <w:r w:rsidR="00593E4D">
        <w:rPr>
          <w:rFonts w:ascii="Georgia" w:hAnsi="Georgia"/>
          <w:sz w:val="22"/>
        </w:rPr>
        <w:t xml:space="preserve"> output, I recommend adding a bang button connected to the “1” message in each setup.  Notice that I change the size and color from a default bang button.</w:t>
      </w:r>
    </w:p>
    <w:p w:rsidR="00593E4D" w:rsidRDefault="00593E4D" w:rsidP="00593E4D">
      <w:pPr>
        <w:pStyle w:val="ListParagraph"/>
        <w:spacing w:line="360" w:lineRule="auto"/>
        <w:rPr>
          <w:rFonts w:ascii="Georgia" w:hAnsi="Georgia"/>
          <w:sz w:val="22"/>
        </w:rPr>
      </w:pPr>
      <w:r>
        <w:rPr>
          <w:rFonts w:ascii="Georgia" w:hAnsi="Georgia"/>
          <w:noProof/>
          <w:sz w:val="22"/>
        </w:rPr>
        <w:drawing>
          <wp:inline distT="0" distB="0" distL="0" distR="0">
            <wp:extent cx="1574800" cy="2529657"/>
            <wp:effectExtent l="25400" t="0" r="0" b="0"/>
            <wp:docPr id="10" name="Picture 9" descr="shading check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ing check button.png"/>
                    <pic:cNvPicPr/>
                  </pic:nvPicPr>
                  <pic:blipFill>
                    <a:blip r:embed="rId13"/>
                    <a:stretch>
                      <a:fillRect/>
                    </a:stretch>
                  </pic:blipFill>
                  <pic:spPr>
                    <a:xfrm>
                      <a:off x="0" y="0"/>
                      <a:ext cx="1575223" cy="2530336"/>
                    </a:xfrm>
                    <a:prstGeom prst="rect">
                      <a:avLst/>
                    </a:prstGeom>
                  </pic:spPr>
                </pic:pic>
              </a:graphicData>
            </a:graphic>
          </wp:inline>
        </w:drawing>
      </w:r>
    </w:p>
    <w:p w:rsidR="00593E4D" w:rsidRDefault="00593E4D" w:rsidP="00593E4D">
      <w:pPr>
        <w:pStyle w:val="ListParagraph"/>
        <w:numPr>
          <w:ilvl w:val="1"/>
          <w:numId w:val="1"/>
        </w:numPr>
        <w:spacing w:line="360" w:lineRule="auto"/>
        <w:rPr>
          <w:rFonts w:ascii="Georgia" w:hAnsi="Georgia"/>
          <w:sz w:val="22"/>
        </w:rPr>
      </w:pPr>
      <w:r>
        <w:rPr>
          <w:rFonts w:ascii="Georgia" w:hAnsi="Georgia"/>
          <w:sz w:val="22"/>
        </w:rPr>
        <w:t xml:space="preserve">In the event that we would like to use fewer than 4 sounds, we can avoid having to disconnect an </w:t>
      </w:r>
      <w:proofErr w:type="spellStart"/>
      <w:r w:rsidR="00156968" w:rsidRPr="00156968">
        <w:rPr>
          <w:rFonts w:ascii="Courier New" w:hAnsi="Courier New"/>
          <w:sz w:val="22"/>
        </w:rPr>
        <w:t>sfplay</w:t>
      </w:r>
      <w:proofErr w:type="spellEnd"/>
      <w:r w:rsidR="00156968" w:rsidRPr="00156968">
        <w:rPr>
          <w:rFonts w:ascii="Courier New" w:hAnsi="Courier New"/>
          <w:sz w:val="22"/>
        </w:rPr>
        <w:t>~</w:t>
      </w:r>
      <w:r>
        <w:rPr>
          <w:rFonts w:ascii="Georgia" w:hAnsi="Georgia"/>
          <w:sz w:val="22"/>
        </w:rPr>
        <w:t xml:space="preserve"> unit by using </w:t>
      </w:r>
      <w:proofErr w:type="spellStart"/>
      <w:r w:rsidRPr="00156968">
        <w:rPr>
          <w:rFonts w:ascii="Courier New" w:hAnsi="Courier New"/>
          <w:sz w:val="22"/>
        </w:rPr>
        <w:t>ggate</w:t>
      </w:r>
      <w:proofErr w:type="spellEnd"/>
      <w:r>
        <w:rPr>
          <w:rFonts w:ascii="Georgia" w:hAnsi="Georgia"/>
          <w:sz w:val="22"/>
        </w:rPr>
        <w:t>.  Notice again that I changed the color and size of the main triggering button.</w:t>
      </w:r>
    </w:p>
    <w:p w:rsidR="00593E4D" w:rsidRDefault="00593E4D" w:rsidP="00593E4D">
      <w:pPr>
        <w:pStyle w:val="ListParagraph"/>
        <w:spacing w:line="360" w:lineRule="auto"/>
        <w:rPr>
          <w:rFonts w:ascii="Georgia" w:hAnsi="Georgia"/>
          <w:sz w:val="22"/>
        </w:rPr>
      </w:pPr>
      <w:r>
        <w:rPr>
          <w:rFonts w:ascii="Georgia" w:hAnsi="Georgia"/>
          <w:noProof/>
          <w:sz w:val="22"/>
        </w:rPr>
        <w:drawing>
          <wp:inline distT="0" distB="0" distL="0" distR="0">
            <wp:extent cx="5169348" cy="3429000"/>
            <wp:effectExtent l="25400" t="0" r="12252" b="0"/>
            <wp:docPr id="11" name="Picture 10" descr="shading switc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ing switches.png"/>
                    <pic:cNvPicPr/>
                  </pic:nvPicPr>
                  <pic:blipFill>
                    <a:blip r:embed="rId14"/>
                    <a:stretch>
                      <a:fillRect/>
                    </a:stretch>
                  </pic:blipFill>
                  <pic:spPr>
                    <a:xfrm>
                      <a:off x="0" y="0"/>
                      <a:ext cx="5173823" cy="3431968"/>
                    </a:xfrm>
                    <a:prstGeom prst="rect">
                      <a:avLst/>
                    </a:prstGeom>
                  </pic:spPr>
                </pic:pic>
              </a:graphicData>
            </a:graphic>
          </wp:inline>
        </w:drawing>
      </w:r>
    </w:p>
    <w:p w:rsidR="00593E4D" w:rsidRDefault="00593E4D" w:rsidP="00593E4D">
      <w:pPr>
        <w:pStyle w:val="ListParagraph"/>
        <w:numPr>
          <w:ilvl w:val="1"/>
          <w:numId w:val="1"/>
        </w:numPr>
        <w:spacing w:line="360" w:lineRule="auto"/>
        <w:rPr>
          <w:rFonts w:ascii="Georgia" w:hAnsi="Georgia"/>
          <w:sz w:val="22"/>
        </w:rPr>
      </w:pPr>
      <w:r>
        <w:rPr>
          <w:rFonts w:ascii="Georgia" w:hAnsi="Georgia"/>
          <w:sz w:val="22"/>
        </w:rPr>
        <w:t xml:space="preserve">A convenient visual cue that audio is in fact coming from our objects can be added with the </w:t>
      </w:r>
      <w:r w:rsidRPr="00156968">
        <w:rPr>
          <w:rFonts w:ascii="Courier New" w:hAnsi="Courier New"/>
          <w:sz w:val="22"/>
        </w:rPr>
        <w:t>meter~</w:t>
      </w:r>
      <w:r>
        <w:rPr>
          <w:rFonts w:ascii="Georgia" w:hAnsi="Georgia"/>
          <w:sz w:val="22"/>
        </w:rPr>
        <w:t xml:space="preserve"> object.  This creates an LED-style VU meter that reflects the volume of signal sent to its inlet.</w:t>
      </w:r>
    </w:p>
    <w:p w:rsidR="00A61C06" w:rsidRDefault="00593E4D" w:rsidP="00593E4D">
      <w:pPr>
        <w:pStyle w:val="ListParagraph"/>
        <w:spacing w:line="360" w:lineRule="auto"/>
        <w:rPr>
          <w:rFonts w:ascii="Georgia" w:hAnsi="Georgia"/>
          <w:sz w:val="22"/>
        </w:rPr>
      </w:pPr>
      <w:r>
        <w:rPr>
          <w:rFonts w:ascii="Georgia" w:hAnsi="Georgia"/>
          <w:noProof/>
          <w:sz w:val="22"/>
        </w:rPr>
        <w:drawing>
          <wp:inline distT="0" distB="0" distL="0" distR="0">
            <wp:extent cx="4457267" cy="4572000"/>
            <wp:effectExtent l="25400" t="0" r="0" b="0"/>
            <wp:docPr id="12" name="Picture 11" descr="shading me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ing meters.png"/>
                    <pic:cNvPicPr/>
                  </pic:nvPicPr>
                  <pic:blipFill>
                    <a:blip r:embed="rId15"/>
                    <a:stretch>
                      <a:fillRect/>
                    </a:stretch>
                  </pic:blipFill>
                  <pic:spPr>
                    <a:xfrm>
                      <a:off x="0" y="0"/>
                      <a:ext cx="4458092" cy="4572846"/>
                    </a:xfrm>
                    <a:prstGeom prst="rect">
                      <a:avLst/>
                    </a:prstGeom>
                  </pic:spPr>
                </pic:pic>
              </a:graphicData>
            </a:graphic>
          </wp:inline>
        </w:drawing>
      </w:r>
    </w:p>
    <w:p w:rsidR="00A61C06" w:rsidRDefault="00A61C06" w:rsidP="00A61C06">
      <w:pPr>
        <w:pStyle w:val="ListParagraph"/>
        <w:numPr>
          <w:ilvl w:val="1"/>
          <w:numId w:val="1"/>
        </w:numPr>
        <w:spacing w:line="360" w:lineRule="auto"/>
        <w:rPr>
          <w:rFonts w:ascii="Georgia" w:hAnsi="Georgia"/>
          <w:sz w:val="22"/>
        </w:rPr>
      </w:pPr>
      <w:r>
        <w:rPr>
          <w:rFonts w:ascii="Georgia" w:hAnsi="Georgia"/>
          <w:sz w:val="22"/>
        </w:rPr>
        <w:t xml:space="preserve">Finally, adding an </w:t>
      </w:r>
      <w:proofErr w:type="spellStart"/>
      <w:r w:rsidRPr="00156968">
        <w:rPr>
          <w:rFonts w:ascii="Courier New" w:hAnsi="Courier New"/>
          <w:sz w:val="22"/>
        </w:rPr>
        <w:t>sfrecord</w:t>
      </w:r>
      <w:proofErr w:type="spellEnd"/>
      <w:r w:rsidRPr="00156968">
        <w:rPr>
          <w:rFonts w:ascii="Courier New" w:hAnsi="Courier New"/>
          <w:sz w:val="22"/>
        </w:rPr>
        <w:t>~</w:t>
      </w:r>
      <w:r>
        <w:rPr>
          <w:rFonts w:ascii="Georgia" w:hAnsi="Georgia"/>
          <w:sz w:val="22"/>
        </w:rPr>
        <w:t xml:space="preserve"> setup will allow us to use and edit the now-shaded output in other software (or in Max).</w:t>
      </w:r>
    </w:p>
    <w:p w:rsidR="00212E8B" w:rsidRPr="00A61C06" w:rsidRDefault="00A61C06" w:rsidP="00A61C06">
      <w:pPr>
        <w:pStyle w:val="ListParagraph"/>
        <w:spacing w:line="360" w:lineRule="auto"/>
        <w:rPr>
          <w:rFonts w:ascii="Georgia" w:hAnsi="Georgia"/>
          <w:sz w:val="22"/>
        </w:rPr>
      </w:pPr>
      <w:r>
        <w:rPr>
          <w:rFonts w:ascii="Georgia" w:hAnsi="Georgia"/>
          <w:noProof/>
          <w:sz w:val="22"/>
        </w:rPr>
        <w:drawing>
          <wp:inline distT="0" distB="0" distL="0" distR="0">
            <wp:extent cx="3184580" cy="3098800"/>
            <wp:effectExtent l="25400" t="0" r="0" b="0"/>
            <wp:docPr id="13" name="Picture 12" descr="shading sfrec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ing sfrecord.png"/>
                    <pic:cNvPicPr/>
                  </pic:nvPicPr>
                  <pic:blipFill>
                    <a:blip r:embed="rId16"/>
                    <a:stretch>
                      <a:fillRect/>
                    </a:stretch>
                  </pic:blipFill>
                  <pic:spPr>
                    <a:xfrm>
                      <a:off x="0" y="0"/>
                      <a:ext cx="3186785" cy="3100946"/>
                    </a:xfrm>
                    <a:prstGeom prst="rect">
                      <a:avLst/>
                    </a:prstGeom>
                  </pic:spPr>
                </pic:pic>
              </a:graphicData>
            </a:graphic>
          </wp:inline>
        </w:drawing>
      </w:r>
    </w:p>
    <w:sectPr w:rsidR="00212E8B" w:rsidRPr="00A61C06" w:rsidSect="00212E8B">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4121F17"/>
    <w:multiLevelType w:val="multilevel"/>
    <w:tmpl w:val="49827A3C"/>
    <w:lvl w:ilvl="0">
      <w:start w:val="1"/>
      <w:numFmt w:val="decimal"/>
      <w:lvlText w:val="%1."/>
      <w:lvlJc w:val="left"/>
      <w:pPr>
        <w:tabs>
          <w:tab w:val="num" w:pos="360"/>
        </w:tabs>
        <w:ind w:left="360" w:hanging="360"/>
      </w:pPr>
      <w:rPr>
        <w:rFonts w:ascii="Georgia" w:eastAsiaTheme="minorHAnsi" w:hAnsi="Georgia" w:cstheme="minorBid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12E8B"/>
    <w:rsid w:val="00156968"/>
    <w:rsid w:val="00212E8B"/>
    <w:rsid w:val="00593E4D"/>
    <w:rsid w:val="005A2F4C"/>
    <w:rsid w:val="007103E0"/>
    <w:rsid w:val="00845631"/>
    <w:rsid w:val="00A61C06"/>
    <w:rsid w:val="00EB3A3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12E8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488</Words>
  <Characters>2784</Characters>
  <Application>Microsoft Word 12.1.0</Application>
  <DocSecurity>0</DocSecurity>
  <Lines>23</Lines>
  <Paragraphs>5</Paragraphs>
  <ScaleCrop>false</ScaleCrop>
  <Company>University of Iowa</Company>
  <LinksUpToDate>false</LinksUpToDate>
  <CharactersWithSpaces>3418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IowaEMS</dc:creator>
  <cp:keywords/>
  <cp:lastModifiedBy>IowaEMS</cp:lastModifiedBy>
  <cp:revision>2</cp:revision>
  <dcterms:created xsi:type="dcterms:W3CDTF">2013-02-27T16:26:00Z</dcterms:created>
  <dcterms:modified xsi:type="dcterms:W3CDTF">2013-02-27T17:39:00Z</dcterms:modified>
</cp:coreProperties>
</file>